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CCE5" w14:textId="77777777" w:rsidR="002325F3" w:rsidRDefault="002325F3" w:rsidP="00BD071E">
      <w:pPr>
        <w:jc w:val="center"/>
        <w:rPr>
          <w:b/>
          <w:bCs/>
          <w:lang w:val="es-ES"/>
        </w:rPr>
      </w:pPr>
    </w:p>
    <w:p w14:paraId="0FE33FBC" w14:textId="77777777" w:rsidR="002325F3" w:rsidRDefault="002325F3" w:rsidP="00BD071E">
      <w:pPr>
        <w:jc w:val="center"/>
        <w:rPr>
          <w:b/>
          <w:bCs/>
          <w:lang w:val="es-ES"/>
        </w:rPr>
      </w:pPr>
    </w:p>
    <w:p w14:paraId="426B5FD7" w14:textId="1A357557" w:rsidR="006C5ED8" w:rsidRPr="00BD071E" w:rsidRDefault="00C204B4" w:rsidP="00BD071E">
      <w:pPr>
        <w:jc w:val="center"/>
        <w:rPr>
          <w:b/>
          <w:bCs/>
          <w:lang w:val="es-ES"/>
        </w:rPr>
      </w:pPr>
      <w:r w:rsidRPr="00BD071E">
        <w:rPr>
          <w:b/>
          <w:bCs/>
          <w:lang w:val="es-ES"/>
        </w:rPr>
        <w:t xml:space="preserve">SAMPOL dona equipos informáticos </w:t>
      </w:r>
      <w:r w:rsidR="00BD071E">
        <w:rPr>
          <w:b/>
          <w:bCs/>
          <w:lang w:val="es-ES"/>
        </w:rPr>
        <w:t>para el centro de formación laboral de personas en situación de vulnerabilidad de Cáritas.</w:t>
      </w:r>
    </w:p>
    <w:p w14:paraId="601F437C" w14:textId="2A6CC5D0" w:rsidR="00C204B4" w:rsidRDefault="00C204B4" w:rsidP="00A0606D">
      <w:pPr>
        <w:jc w:val="both"/>
        <w:rPr>
          <w:lang w:val="es-ES"/>
        </w:rPr>
      </w:pPr>
    </w:p>
    <w:p w14:paraId="7A9210EC" w14:textId="36D36229" w:rsidR="00BD071E" w:rsidRDefault="002D2624" w:rsidP="00A0606D">
      <w:pPr>
        <w:jc w:val="both"/>
        <w:rPr>
          <w:lang w:val="es-ES"/>
        </w:rPr>
      </w:pPr>
      <w:r w:rsidRPr="006243DE">
        <w:rPr>
          <w:b/>
          <w:bCs/>
          <w:sz w:val="18"/>
          <w:szCs w:val="18"/>
          <w:lang w:val="es-ES"/>
        </w:rPr>
        <w:t>Palma, 22 de marzo, 20</w:t>
      </w:r>
      <w:r w:rsidR="006243DE" w:rsidRPr="006243DE">
        <w:rPr>
          <w:b/>
          <w:bCs/>
          <w:sz w:val="18"/>
          <w:szCs w:val="18"/>
          <w:lang w:val="es-ES"/>
        </w:rPr>
        <w:t>22</w:t>
      </w:r>
      <w:r w:rsidR="006243DE">
        <w:rPr>
          <w:lang w:val="es-ES"/>
        </w:rPr>
        <w:t xml:space="preserve">. Grupo </w:t>
      </w:r>
      <w:r w:rsidR="00C204B4">
        <w:rPr>
          <w:lang w:val="es-ES"/>
        </w:rPr>
        <w:t>SAMPOL</w:t>
      </w:r>
      <w:r w:rsidR="006243DE">
        <w:rPr>
          <w:lang w:val="es-ES"/>
        </w:rPr>
        <w:t xml:space="preserve">, </w:t>
      </w:r>
      <w:r w:rsidR="006243DE" w:rsidRPr="00507130">
        <w:rPr>
          <w:color w:val="000000" w:themeColor="text1"/>
        </w:rPr>
        <w:t xml:space="preserve">multinacional de capital español líder en soluciones de ingeniería aplicada, </w:t>
      </w:r>
      <w:r w:rsidR="006243DE">
        <w:rPr>
          <w:color w:val="000000" w:themeColor="text1"/>
        </w:rPr>
        <w:t xml:space="preserve">energías renovables, </w:t>
      </w:r>
      <w:r w:rsidR="006243DE" w:rsidRPr="00507130">
        <w:rPr>
          <w:color w:val="000000" w:themeColor="text1"/>
        </w:rPr>
        <w:t>eficiencia energética, sostenibilidad y digitalización</w:t>
      </w:r>
      <w:r w:rsidR="006243DE">
        <w:rPr>
          <w:color w:val="000000" w:themeColor="text1"/>
        </w:rPr>
        <w:t>,</w:t>
      </w:r>
      <w:r w:rsidR="00BD071E">
        <w:rPr>
          <w:lang w:val="es-ES"/>
        </w:rPr>
        <w:t xml:space="preserve"> </w:t>
      </w:r>
      <w:r w:rsidR="00C204B4">
        <w:rPr>
          <w:lang w:val="es-ES"/>
        </w:rPr>
        <w:t xml:space="preserve">ha realizado una donación de equipos informáticos </w:t>
      </w:r>
      <w:r w:rsidR="002506F4">
        <w:rPr>
          <w:lang w:val="es-ES"/>
        </w:rPr>
        <w:t xml:space="preserve">a </w:t>
      </w:r>
      <w:r w:rsidR="00C204B4">
        <w:rPr>
          <w:lang w:val="es-ES"/>
        </w:rPr>
        <w:t>Cáritas</w:t>
      </w:r>
      <w:r w:rsidR="00B65416">
        <w:rPr>
          <w:lang w:val="es-ES"/>
        </w:rPr>
        <w:t xml:space="preserve"> Dio</w:t>
      </w:r>
      <w:r w:rsidR="00653897">
        <w:rPr>
          <w:lang w:val="es-ES"/>
        </w:rPr>
        <w:t>c</w:t>
      </w:r>
      <w:r w:rsidR="00B65416">
        <w:rPr>
          <w:lang w:val="es-ES"/>
        </w:rPr>
        <w:t>esana de</w:t>
      </w:r>
      <w:r w:rsidR="00C204B4">
        <w:rPr>
          <w:lang w:val="es-ES"/>
        </w:rPr>
        <w:t xml:space="preserve"> </w:t>
      </w:r>
      <w:r w:rsidR="00B65416">
        <w:rPr>
          <w:lang w:val="es-ES"/>
        </w:rPr>
        <w:t>Mallorca</w:t>
      </w:r>
      <w:r w:rsidR="00346324">
        <w:rPr>
          <w:lang w:val="es-ES"/>
        </w:rPr>
        <w:t>. El objetivo es reforzar y ampliar el material informático del Espacio Joana Barceló, en donde se desarrollan</w:t>
      </w:r>
      <w:r w:rsidR="002506F4">
        <w:rPr>
          <w:lang w:val="es-ES"/>
        </w:rPr>
        <w:t xml:space="preserve"> diferentes acciones </w:t>
      </w:r>
      <w:r w:rsidR="00346324">
        <w:rPr>
          <w:lang w:val="es-ES"/>
        </w:rPr>
        <w:t xml:space="preserve">de formación e intermediación laboral para que personas en situación de vulnerabilidad atendidas por la entidad social, puedan tener nuevas oportunidades dentro del mercado laboral. </w:t>
      </w:r>
    </w:p>
    <w:p w14:paraId="51A05953" w14:textId="41FEED00" w:rsidR="00D97D4C" w:rsidRPr="00D97D4C" w:rsidRDefault="008C1B22" w:rsidP="00D97D4C">
      <w:pPr>
        <w:widowControl w:val="0"/>
        <w:suppressAutoHyphens/>
        <w:autoSpaceDE w:val="0"/>
        <w:autoSpaceDN w:val="0"/>
        <w:adjustRightInd w:val="0"/>
        <w:spacing w:before="170" w:line="276" w:lineRule="auto"/>
        <w:jc w:val="both"/>
        <w:textAlignment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D97D4C">
        <w:rPr>
          <w:rFonts w:asciiTheme="minorHAnsi" w:hAnsiTheme="minorHAnsi" w:cstheme="minorHAnsi"/>
          <w:lang w:val="es-ES"/>
        </w:rPr>
        <w:t xml:space="preserve">SAMPOL desarrolla esta </w:t>
      </w:r>
      <w:r w:rsidR="00BD071E" w:rsidRPr="00D97D4C">
        <w:rPr>
          <w:rFonts w:asciiTheme="minorHAnsi" w:hAnsiTheme="minorHAnsi" w:cstheme="minorHAnsi"/>
          <w:lang w:val="es-ES"/>
        </w:rPr>
        <w:t xml:space="preserve">acción </w:t>
      </w:r>
      <w:r w:rsidRPr="00D97D4C">
        <w:rPr>
          <w:rFonts w:asciiTheme="minorHAnsi" w:hAnsiTheme="minorHAnsi" w:cstheme="minorHAnsi"/>
          <w:lang w:val="es-ES"/>
        </w:rPr>
        <w:t xml:space="preserve">en el marco de la colaboración con </w:t>
      </w:r>
      <w:r w:rsidR="00BD071E" w:rsidRPr="00D97D4C">
        <w:rPr>
          <w:rFonts w:asciiTheme="minorHAnsi" w:hAnsiTheme="minorHAnsi" w:cstheme="minorHAnsi"/>
          <w:lang w:val="es-ES"/>
        </w:rPr>
        <w:t>el programa “</w:t>
      </w:r>
      <w:proofErr w:type="spellStart"/>
      <w:r w:rsidR="00BD071E" w:rsidRPr="00D97D4C">
        <w:rPr>
          <w:rFonts w:asciiTheme="minorHAnsi" w:hAnsiTheme="minorHAnsi" w:cstheme="minorHAnsi"/>
          <w:lang w:val="es-ES"/>
        </w:rPr>
        <w:t>ReUt</w:t>
      </w:r>
      <w:r w:rsidR="00653897" w:rsidRPr="00D97D4C">
        <w:rPr>
          <w:rFonts w:asciiTheme="minorHAnsi" w:hAnsiTheme="minorHAnsi" w:cstheme="minorHAnsi"/>
          <w:lang w:val="es-ES"/>
        </w:rPr>
        <w:t>il</w:t>
      </w:r>
      <w:r w:rsidR="00BD071E" w:rsidRPr="00D97D4C">
        <w:rPr>
          <w:rFonts w:asciiTheme="minorHAnsi" w:hAnsiTheme="minorHAnsi" w:cstheme="minorHAnsi"/>
          <w:lang w:val="es-ES"/>
        </w:rPr>
        <w:t>ízame</w:t>
      </w:r>
      <w:proofErr w:type="spellEnd"/>
      <w:r w:rsidR="00BD071E" w:rsidRPr="00D97D4C">
        <w:rPr>
          <w:rFonts w:asciiTheme="minorHAnsi" w:hAnsiTheme="minorHAnsi" w:cstheme="minorHAnsi"/>
          <w:lang w:val="es-ES"/>
        </w:rPr>
        <w:t>”</w:t>
      </w:r>
      <w:r w:rsidR="00D97D4C" w:rsidRPr="00D97D4C">
        <w:rPr>
          <w:rFonts w:asciiTheme="minorHAnsi" w:hAnsiTheme="minorHAnsi" w:cstheme="minorHAnsi"/>
          <w:lang w:val="es-ES"/>
        </w:rPr>
        <w:t>,</w:t>
      </w:r>
      <w:r w:rsidR="00D97D4C">
        <w:rPr>
          <w:rFonts w:asciiTheme="minorHAnsi" w:hAnsiTheme="minorHAnsi" w:cstheme="minorHAnsi"/>
          <w:lang w:val="es-ES"/>
        </w:rPr>
        <w:t xml:space="preserve"> </w:t>
      </w:r>
      <w:r w:rsidR="00D97D4C" w:rsidRPr="00D97D4C">
        <w:rPr>
          <w:rFonts w:asciiTheme="minorHAnsi" w:hAnsiTheme="minorHAnsi" w:cstheme="minorHAnsi"/>
          <w:noProof/>
          <w:color w:val="000000"/>
          <w:lang w:val="es-ES"/>
        </w:rPr>
        <w:t>una iniciativa de CaixaBank que impulsa la donación de materiales excedentes en buen estado del Grupo CaixaBank y de empresas clientes a entidades sociales. ReUtilízame contribuye a crear una red de solidaridad a través de la sensibilización del tejido empresarial, dando una segunda vida a su material excedente.</w:t>
      </w:r>
    </w:p>
    <w:p w14:paraId="7C4FE60C" w14:textId="20396222" w:rsidR="00BD071E" w:rsidRDefault="00BD071E" w:rsidP="00A0606D">
      <w:pPr>
        <w:jc w:val="both"/>
        <w:rPr>
          <w:lang w:val="es-ES"/>
        </w:rPr>
      </w:pPr>
    </w:p>
    <w:p w14:paraId="54766AEC" w14:textId="20080CB0" w:rsidR="00BD071E" w:rsidRDefault="00BD071E" w:rsidP="00A0606D">
      <w:pPr>
        <w:jc w:val="both"/>
        <w:rPr>
          <w:lang w:val="es-ES"/>
        </w:rPr>
      </w:pPr>
      <w:r>
        <w:rPr>
          <w:lang w:val="es-ES"/>
        </w:rPr>
        <w:t xml:space="preserve">El acto de entrega de los equipos informáticos se ha celebrado </w:t>
      </w:r>
      <w:r w:rsidR="008C1B22">
        <w:rPr>
          <w:lang w:val="es-ES"/>
        </w:rPr>
        <w:t xml:space="preserve">hoy martes 22 de marzo </w:t>
      </w:r>
      <w:r>
        <w:rPr>
          <w:lang w:val="es-ES"/>
        </w:rPr>
        <w:t xml:space="preserve">en la sede de Grupo SAMPOL y han </w:t>
      </w:r>
      <w:r w:rsidR="00586F12">
        <w:rPr>
          <w:lang w:val="es-ES"/>
        </w:rPr>
        <w:t>asistido</w:t>
      </w:r>
      <w:r w:rsidR="00653897">
        <w:rPr>
          <w:lang w:val="es-ES"/>
        </w:rPr>
        <w:t xml:space="preserve"> por parte de SAMPOL su </w:t>
      </w:r>
      <w:proofErr w:type="gramStart"/>
      <w:r w:rsidR="00653897">
        <w:rPr>
          <w:lang w:val="es-ES"/>
        </w:rPr>
        <w:t>Presidente</w:t>
      </w:r>
      <w:proofErr w:type="gramEnd"/>
      <w:r w:rsidR="00653897">
        <w:rPr>
          <w:lang w:val="es-ES"/>
        </w:rPr>
        <w:t>, Gabriel Sampol acompañado de Guillermo García, Director Económico Financiero y Yolanda Rodríguez, Responsable del Área de Sistemas de Gestión del grupo. Estuvieron presentes también Nacho</w:t>
      </w:r>
      <w:r w:rsidR="00586F12">
        <w:rPr>
          <w:lang w:val="es-ES"/>
        </w:rPr>
        <w:t xml:space="preserve"> Olivares, </w:t>
      </w:r>
      <w:proofErr w:type="gramStart"/>
      <w:r w:rsidR="00586F12">
        <w:rPr>
          <w:lang w:val="es-ES"/>
        </w:rPr>
        <w:t>Responsable</w:t>
      </w:r>
      <w:proofErr w:type="gramEnd"/>
      <w:r w:rsidR="00586F12">
        <w:rPr>
          <w:lang w:val="es-ES"/>
        </w:rPr>
        <w:t xml:space="preserve"> de Informática de Cáritas Mallorca</w:t>
      </w:r>
      <w:r w:rsidR="004011F4">
        <w:rPr>
          <w:lang w:val="es-ES"/>
        </w:rPr>
        <w:t>, Noemí Estarás, Coordinadora de Comunicación y Sensibilización de Cáritas Mallorca</w:t>
      </w:r>
      <w:r w:rsidR="00653897">
        <w:rPr>
          <w:lang w:val="es-ES"/>
        </w:rPr>
        <w:t xml:space="preserve"> y</w:t>
      </w:r>
      <w:r w:rsidR="00586F12">
        <w:rPr>
          <w:lang w:val="es-ES"/>
        </w:rPr>
        <w:t xml:space="preserve"> Joana Gelabert de Acción Social de CaixaBank</w:t>
      </w:r>
      <w:r w:rsidR="00653897">
        <w:rPr>
          <w:lang w:val="es-ES"/>
        </w:rPr>
        <w:t>.</w:t>
      </w:r>
    </w:p>
    <w:p w14:paraId="2F14F0BF" w14:textId="51648901" w:rsidR="00586F12" w:rsidRDefault="00586F12" w:rsidP="00A0606D">
      <w:pPr>
        <w:jc w:val="both"/>
        <w:rPr>
          <w:lang w:val="es-ES"/>
        </w:rPr>
      </w:pPr>
    </w:p>
    <w:p w14:paraId="18E8DF5B" w14:textId="7DAB897F" w:rsidR="00586F12" w:rsidRDefault="00653897" w:rsidP="00A0606D">
      <w:pPr>
        <w:jc w:val="both"/>
        <w:rPr>
          <w:lang w:val="es-ES"/>
        </w:rPr>
      </w:pPr>
      <w:r>
        <w:rPr>
          <w:lang w:val="es-ES"/>
        </w:rPr>
        <w:t>Gabriel Sampol</w:t>
      </w:r>
      <w:r w:rsidR="00586F12">
        <w:rPr>
          <w:lang w:val="es-ES"/>
        </w:rPr>
        <w:t xml:space="preserve"> ha destacado que “</w:t>
      </w:r>
      <w:r>
        <w:rPr>
          <w:lang w:val="es-ES"/>
        </w:rPr>
        <w:t>es una</w:t>
      </w:r>
      <w:r w:rsidR="00586F12">
        <w:rPr>
          <w:lang w:val="es-ES"/>
        </w:rPr>
        <w:t xml:space="preserve"> gran satisfacción</w:t>
      </w:r>
      <w:r>
        <w:rPr>
          <w:lang w:val="es-ES"/>
        </w:rPr>
        <w:t xml:space="preserve"> para SAMPOL</w:t>
      </w:r>
      <w:r w:rsidR="00586F12">
        <w:rPr>
          <w:lang w:val="es-ES"/>
        </w:rPr>
        <w:t xml:space="preserve"> contribuir de esta manera con </w:t>
      </w:r>
      <w:r>
        <w:rPr>
          <w:lang w:val="es-ES"/>
        </w:rPr>
        <w:t>la</w:t>
      </w:r>
      <w:r w:rsidR="00586F12">
        <w:rPr>
          <w:lang w:val="es-ES"/>
        </w:rPr>
        <w:t xml:space="preserve"> labor de formación para la inserción laboral de las personas en situación de vulnerabilidad</w:t>
      </w:r>
      <w:r>
        <w:rPr>
          <w:lang w:val="es-ES"/>
        </w:rPr>
        <w:t xml:space="preserve"> que desarrolla Cáritas en Mallorca</w:t>
      </w:r>
      <w:r w:rsidR="00586F12">
        <w:rPr>
          <w:lang w:val="es-ES"/>
        </w:rPr>
        <w:t>”.</w:t>
      </w:r>
    </w:p>
    <w:p w14:paraId="38C6B67D" w14:textId="3A539BDF" w:rsidR="00653897" w:rsidRDefault="00653897" w:rsidP="00A0606D">
      <w:pPr>
        <w:jc w:val="both"/>
        <w:rPr>
          <w:lang w:val="es-ES"/>
        </w:rPr>
      </w:pPr>
    </w:p>
    <w:p w14:paraId="4474C871" w14:textId="77777777" w:rsidR="00653897" w:rsidRPr="002B59C9" w:rsidRDefault="00653897" w:rsidP="00653897">
      <w:pPr>
        <w:jc w:val="both"/>
        <w:rPr>
          <w:b/>
          <w:sz w:val="18"/>
          <w:szCs w:val="18"/>
        </w:rPr>
      </w:pPr>
      <w:r w:rsidRPr="002B59C9">
        <w:rPr>
          <w:b/>
          <w:sz w:val="18"/>
          <w:szCs w:val="18"/>
        </w:rPr>
        <w:t>Sobre Grupo SAMPOL</w:t>
      </w:r>
    </w:p>
    <w:p w14:paraId="4F3A78AF" w14:textId="77777777" w:rsidR="00653897" w:rsidRPr="00150940" w:rsidRDefault="00653897" w:rsidP="00653897">
      <w:pPr>
        <w:jc w:val="both"/>
        <w:rPr>
          <w:b/>
          <w:sz w:val="18"/>
          <w:szCs w:val="18"/>
        </w:rPr>
      </w:pPr>
      <w:r w:rsidRPr="00150940">
        <w:rPr>
          <w:sz w:val="18"/>
          <w:szCs w:val="18"/>
        </w:rPr>
        <w:t xml:space="preserve">Grupo SAMPOL es un grupo multinacional de capital español líder en soluciones de ingeniería aplicada a </w:t>
      </w:r>
      <w:r>
        <w:rPr>
          <w:sz w:val="18"/>
          <w:szCs w:val="18"/>
        </w:rPr>
        <w:t>la eficiencia energética, la sostenibilidad, las instalaciones integrales y la digitalización.</w:t>
      </w:r>
      <w:r w:rsidRPr="00150940">
        <w:rPr>
          <w:sz w:val="18"/>
          <w:szCs w:val="18"/>
        </w:rPr>
        <w:t xml:space="preserve">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</w:t>
      </w:r>
      <w:proofErr w:type="spellStart"/>
      <w:r w:rsidRPr="00150940">
        <w:rPr>
          <w:sz w:val="18"/>
          <w:szCs w:val="18"/>
        </w:rPr>
        <w:t>ii</w:t>
      </w:r>
      <w:proofErr w:type="spellEnd"/>
      <w:r w:rsidRPr="00150940">
        <w:rPr>
          <w:sz w:val="18"/>
          <w:szCs w:val="18"/>
        </w:rPr>
        <w:t xml:space="preserve">) la realización de instalaciones integrales en aeropuertos, </w:t>
      </w:r>
      <w:r>
        <w:rPr>
          <w:sz w:val="18"/>
          <w:szCs w:val="18"/>
        </w:rPr>
        <w:t xml:space="preserve">puertos, </w:t>
      </w:r>
      <w:r w:rsidRPr="00150940">
        <w:rPr>
          <w:sz w:val="18"/>
          <w:szCs w:val="18"/>
        </w:rPr>
        <w:t>hoteles, edificios emblemáticos, etc... (</w:t>
      </w:r>
      <w:proofErr w:type="spellStart"/>
      <w:r w:rsidRPr="00150940">
        <w:rPr>
          <w:sz w:val="18"/>
          <w:szCs w:val="18"/>
        </w:rPr>
        <w:t>iii</w:t>
      </w:r>
      <w:proofErr w:type="spellEnd"/>
      <w:r w:rsidRPr="00150940">
        <w:rPr>
          <w:sz w:val="18"/>
          <w:szCs w:val="18"/>
        </w:rPr>
        <w:t>) el desarrollo de soluciones tecnológicas orientadas a la digitalización y creación de softwares a medida del cliente.</w:t>
      </w:r>
    </w:p>
    <w:p w14:paraId="11349F0E" w14:textId="77777777" w:rsidR="00653897" w:rsidRDefault="00653897" w:rsidP="00653897">
      <w:pPr>
        <w:spacing w:line="276" w:lineRule="auto"/>
        <w:jc w:val="both"/>
        <w:rPr>
          <w:sz w:val="18"/>
          <w:szCs w:val="18"/>
        </w:rPr>
      </w:pPr>
      <w:r w:rsidRPr="00150940">
        <w:rPr>
          <w:sz w:val="18"/>
          <w:szCs w:val="18"/>
        </w:rPr>
        <w:t xml:space="preserve">El grupo tiene presencia permanente en España, Italia, México, República Dominicana, Jamaica, Panamá, Colombia, Puerto Rico, Honduras, </w:t>
      </w:r>
      <w:r>
        <w:rPr>
          <w:sz w:val="18"/>
          <w:szCs w:val="18"/>
        </w:rPr>
        <w:t xml:space="preserve">Perú, </w:t>
      </w:r>
      <w:r w:rsidRPr="00150940">
        <w:rPr>
          <w:sz w:val="18"/>
          <w:szCs w:val="18"/>
        </w:rPr>
        <w:t>Canadá y Cabo Verde, a lo largo de sus</w:t>
      </w:r>
      <w:r>
        <w:rPr>
          <w:sz w:val="18"/>
          <w:szCs w:val="18"/>
        </w:rPr>
        <w:t xml:space="preserve"> más de</w:t>
      </w:r>
      <w:r w:rsidRPr="00150940">
        <w:rPr>
          <w:sz w:val="18"/>
          <w:szCs w:val="18"/>
        </w:rPr>
        <w:t xml:space="preserve"> 85 años de historia ha desarrollado proyectos internacionales en </w:t>
      </w:r>
      <w:r>
        <w:rPr>
          <w:sz w:val="18"/>
          <w:szCs w:val="18"/>
        </w:rPr>
        <w:t>21</w:t>
      </w:r>
      <w:r w:rsidRPr="00150940">
        <w:rPr>
          <w:sz w:val="18"/>
          <w:szCs w:val="18"/>
        </w:rPr>
        <w:t xml:space="preserve"> países y 4 continentes.</w:t>
      </w:r>
    </w:p>
    <w:p w14:paraId="2AC68885" w14:textId="77777777" w:rsidR="00653897" w:rsidRDefault="00C55823" w:rsidP="00653897">
      <w:pPr>
        <w:jc w:val="both"/>
        <w:rPr>
          <w:rStyle w:val="Hipervnculo"/>
          <w:sz w:val="18"/>
          <w:szCs w:val="18"/>
        </w:rPr>
      </w:pPr>
      <w:hyperlink r:id="rId7" w:history="1">
        <w:r w:rsidR="00653897" w:rsidRPr="00150940">
          <w:rPr>
            <w:rStyle w:val="Hipervnculo"/>
            <w:sz w:val="18"/>
            <w:szCs w:val="18"/>
          </w:rPr>
          <w:t>www.sampol.com</w:t>
        </w:r>
      </w:hyperlink>
    </w:p>
    <w:p w14:paraId="1D702525" w14:textId="77777777" w:rsidR="00653897" w:rsidRPr="00150940" w:rsidRDefault="00653897" w:rsidP="00653897">
      <w:pPr>
        <w:jc w:val="both"/>
        <w:rPr>
          <w:sz w:val="18"/>
          <w:szCs w:val="18"/>
        </w:rPr>
      </w:pPr>
    </w:p>
    <w:p w14:paraId="724DB336" w14:textId="77777777" w:rsidR="00653897" w:rsidRPr="002B59C9" w:rsidRDefault="00653897" w:rsidP="00653897">
      <w:pPr>
        <w:jc w:val="both"/>
        <w:rPr>
          <w:sz w:val="18"/>
          <w:szCs w:val="18"/>
        </w:rPr>
      </w:pPr>
      <w:r w:rsidRPr="002B59C9">
        <w:rPr>
          <w:sz w:val="18"/>
          <w:szCs w:val="18"/>
        </w:rPr>
        <w:t xml:space="preserve">Departamento Comunicación Grupo SAMPOL:  Vanessa Feo / 627 201 952 / </w:t>
      </w:r>
      <w:hyperlink r:id="rId8" w:history="1">
        <w:r w:rsidRPr="002B59C9">
          <w:rPr>
            <w:rStyle w:val="Hipervnculo"/>
            <w:rFonts w:cstheme="minorBidi"/>
            <w:sz w:val="18"/>
            <w:szCs w:val="18"/>
          </w:rPr>
          <w:t>vfeo@sampol.com</w:t>
        </w:r>
      </w:hyperlink>
    </w:p>
    <w:p w14:paraId="348F9846" w14:textId="77777777" w:rsidR="00653897" w:rsidRDefault="00653897" w:rsidP="00A0606D">
      <w:pPr>
        <w:jc w:val="both"/>
        <w:rPr>
          <w:lang w:val="es-ES"/>
        </w:rPr>
      </w:pPr>
    </w:p>
    <w:p w14:paraId="79F69D85" w14:textId="77777777" w:rsidR="006C5ED8" w:rsidRDefault="006C5ED8" w:rsidP="006C5ED8">
      <w:pPr>
        <w:rPr>
          <w:lang w:val="es-ES"/>
        </w:rPr>
      </w:pPr>
    </w:p>
    <w:p w14:paraId="4F1B307A" w14:textId="77777777" w:rsidR="006C5ED8" w:rsidRDefault="006C5ED8" w:rsidP="006C5ED8">
      <w:pPr>
        <w:rPr>
          <w:lang w:val="es-ES"/>
        </w:rPr>
      </w:pPr>
    </w:p>
    <w:p w14:paraId="06F1D549" w14:textId="069000F4" w:rsidR="00C63BEB" w:rsidRDefault="00C63BEB">
      <w:pPr>
        <w:rPr>
          <w:lang w:val="es-ES"/>
        </w:rPr>
      </w:pPr>
    </w:p>
    <w:p w14:paraId="66A0C5B9" w14:textId="40CE417E" w:rsidR="00C204B4" w:rsidRDefault="00C204B4"/>
    <w:p w14:paraId="43B35F35" w14:textId="77777777" w:rsidR="00C204B4" w:rsidRDefault="00C204B4"/>
    <w:sectPr w:rsidR="00C204B4" w:rsidSect="00521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EE73" w14:textId="77777777" w:rsidR="002325F3" w:rsidRDefault="002325F3" w:rsidP="002325F3">
      <w:r>
        <w:separator/>
      </w:r>
    </w:p>
  </w:endnote>
  <w:endnote w:type="continuationSeparator" w:id="0">
    <w:p w14:paraId="5C853225" w14:textId="77777777" w:rsidR="002325F3" w:rsidRDefault="002325F3" w:rsidP="0023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BF59" w14:textId="77777777" w:rsidR="00D97D4C" w:rsidRDefault="00D97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3741" w14:textId="77777777" w:rsidR="00D97D4C" w:rsidRDefault="00D97D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80B8" w14:textId="77777777" w:rsidR="00D97D4C" w:rsidRDefault="00D97D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E17A" w14:textId="77777777" w:rsidR="002325F3" w:rsidRDefault="002325F3" w:rsidP="002325F3">
      <w:r>
        <w:separator/>
      </w:r>
    </w:p>
  </w:footnote>
  <w:footnote w:type="continuationSeparator" w:id="0">
    <w:p w14:paraId="0BB92EAF" w14:textId="77777777" w:rsidR="002325F3" w:rsidRDefault="002325F3" w:rsidP="0023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DF39" w14:textId="77777777" w:rsidR="00D97D4C" w:rsidRDefault="00D97D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6998" w14:textId="714E5545" w:rsidR="002325F3" w:rsidRDefault="002325F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77B36C" wp14:editId="3EE7070A">
          <wp:simplePos x="0" y="0"/>
          <wp:positionH relativeFrom="column">
            <wp:posOffset>-1069975</wp:posOffset>
          </wp:positionH>
          <wp:positionV relativeFrom="paragraph">
            <wp:posOffset>-439420</wp:posOffset>
          </wp:positionV>
          <wp:extent cx="7535545" cy="1042670"/>
          <wp:effectExtent l="0" t="0" r="825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60FD" w14:textId="77777777" w:rsidR="00D97D4C" w:rsidRDefault="00D97D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36586"/>
    <w:multiLevelType w:val="hybridMultilevel"/>
    <w:tmpl w:val="16C018CE"/>
    <w:lvl w:ilvl="0" w:tplc="0972A0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D8"/>
    <w:rsid w:val="002325F3"/>
    <w:rsid w:val="002506F4"/>
    <w:rsid w:val="002D2624"/>
    <w:rsid w:val="00346324"/>
    <w:rsid w:val="004011F4"/>
    <w:rsid w:val="004B4385"/>
    <w:rsid w:val="005214AB"/>
    <w:rsid w:val="00586F12"/>
    <w:rsid w:val="006243DE"/>
    <w:rsid w:val="00653897"/>
    <w:rsid w:val="006C5ED8"/>
    <w:rsid w:val="008C1B22"/>
    <w:rsid w:val="00A0606D"/>
    <w:rsid w:val="00A5214A"/>
    <w:rsid w:val="00B65416"/>
    <w:rsid w:val="00BD071E"/>
    <w:rsid w:val="00C204B4"/>
    <w:rsid w:val="00C55823"/>
    <w:rsid w:val="00C63BEB"/>
    <w:rsid w:val="00D03D1C"/>
    <w:rsid w:val="00D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A3E385"/>
  <w15:chartTrackingRefBased/>
  <w15:docId w15:val="{35018C6D-AE7A-4EEC-946F-3927B229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D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ED8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2325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5F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325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5F3"/>
    <w:rPr>
      <w:rFonts w:ascii="Calibri" w:hAnsi="Calibri" w:cs="Calibri"/>
    </w:rPr>
  </w:style>
  <w:style w:type="character" w:styleId="Hipervnculo">
    <w:name w:val="Hyperlink"/>
    <w:basedOn w:val="Fuentedeprrafopredeter"/>
    <w:rsid w:val="006538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eo@samp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mpo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Feo Kutsch</dc:creator>
  <cp:keywords/>
  <dc:description/>
  <cp:lastModifiedBy>Vanessa Feo Kutsch</cp:lastModifiedBy>
  <cp:revision>2</cp:revision>
  <dcterms:created xsi:type="dcterms:W3CDTF">2022-03-22T11:13:00Z</dcterms:created>
  <dcterms:modified xsi:type="dcterms:W3CDTF">2022-03-22T11:13:00Z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c11c9e-624c-4a75-9f78-0989052ff6ea_Enabled">
    <vt:lpwstr>true</vt:lpwstr>
  </property>
  <property fmtid="{D5CDD505-2E9C-101B-9397-08002B2CF9AE}" pid="3" name="MSIP_Label_c2c11c9e-624c-4a75-9f78-0989052ff6ea_SetDate">
    <vt:lpwstr>2022-03-22T10:58:51Z</vt:lpwstr>
  </property>
  <property fmtid="{D5CDD505-2E9C-101B-9397-08002B2CF9AE}" pid="4" name="MSIP_Label_c2c11c9e-624c-4a75-9f78-0989052ff6ea_Method">
    <vt:lpwstr>Standard</vt:lpwstr>
  </property>
  <property fmtid="{D5CDD505-2E9C-101B-9397-08002B2CF9AE}" pid="5" name="MSIP_Label_c2c11c9e-624c-4a75-9f78-0989052ff6ea_Name">
    <vt:lpwstr>c2c11c9e-624c-4a75-9f78-0989052ff6ea</vt:lpwstr>
  </property>
  <property fmtid="{D5CDD505-2E9C-101B-9397-08002B2CF9AE}" pid="6" name="MSIP_Label_c2c11c9e-624c-4a75-9f78-0989052ff6ea_SiteId">
    <vt:lpwstr>5df31d35-3ba9-481e-a3c8-ff9be3ee783b</vt:lpwstr>
  </property>
  <property fmtid="{D5CDD505-2E9C-101B-9397-08002B2CF9AE}" pid="7" name="MSIP_Label_c2c11c9e-624c-4a75-9f78-0989052ff6ea_ActionId">
    <vt:lpwstr>a07d6c01-9c74-485d-9890-1384453d5a9c</vt:lpwstr>
  </property>
  <property fmtid="{D5CDD505-2E9C-101B-9397-08002B2CF9AE}" pid="8" name="MSIP_Label_c2c11c9e-624c-4a75-9f78-0989052ff6ea_ContentBits">
    <vt:lpwstr>0</vt:lpwstr>
  </property>
</Properties>
</file>