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A64" w14:textId="77777777" w:rsidR="00C47A50" w:rsidRDefault="00C47A50" w:rsidP="004E32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A375" w14:textId="77777777" w:rsidR="00C47A50" w:rsidRDefault="00C47A50" w:rsidP="004E32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27AF96" w14:textId="2CF27011" w:rsidR="007D3E0D" w:rsidRDefault="006A377B" w:rsidP="004E32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Conseller de Trabajo </w:t>
      </w:r>
      <w:proofErr w:type="spellStart"/>
      <w:r w:rsidR="008476BB">
        <w:rPr>
          <w:rFonts w:cstheme="minorHAnsi"/>
          <w:b/>
          <w:bCs/>
          <w:sz w:val="24"/>
          <w:szCs w:val="24"/>
        </w:rPr>
        <w:t>Iago</w:t>
      </w:r>
      <w:proofErr w:type="spellEnd"/>
      <w:r w:rsidR="008476BB">
        <w:rPr>
          <w:rFonts w:cstheme="minorHAnsi"/>
          <w:b/>
          <w:bCs/>
          <w:sz w:val="24"/>
          <w:szCs w:val="24"/>
        </w:rPr>
        <w:t xml:space="preserve"> Negueruela </w:t>
      </w:r>
      <w:r w:rsidR="00E277BD">
        <w:rPr>
          <w:rFonts w:cstheme="minorHAnsi"/>
          <w:b/>
          <w:bCs/>
          <w:sz w:val="24"/>
          <w:szCs w:val="24"/>
        </w:rPr>
        <w:t>homenajea a</w:t>
      </w:r>
      <w:r>
        <w:rPr>
          <w:rFonts w:cstheme="minorHAnsi"/>
          <w:b/>
          <w:bCs/>
          <w:sz w:val="24"/>
          <w:szCs w:val="24"/>
        </w:rPr>
        <w:t xml:space="preserve">l Jefe de Obra </w:t>
      </w:r>
      <w:r w:rsidR="00C607A3">
        <w:rPr>
          <w:rFonts w:cstheme="minorHAnsi"/>
          <w:b/>
          <w:bCs/>
          <w:sz w:val="24"/>
          <w:szCs w:val="24"/>
        </w:rPr>
        <w:t>Francisco</w:t>
      </w:r>
      <w:r w:rsidR="007D3E0D">
        <w:rPr>
          <w:rFonts w:cstheme="minorHAnsi"/>
          <w:b/>
          <w:bCs/>
          <w:sz w:val="24"/>
          <w:szCs w:val="24"/>
        </w:rPr>
        <w:t xml:space="preserve"> de Haro</w:t>
      </w:r>
    </w:p>
    <w:p w14:paraId="64953257" w14:textId="31149EEA" w:rsidR="001C4F4D" w:rsidRPr="00C47A50" w:rsidRDefault="00E277BD" w:rsidP="004E32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por sus 50 años ininterrumpidos </w:t>
      </w:r>
      <w:r w:rsidR="00C0253B">
        <w:rPr>
          <w:rFonts w:cstheme="minorHAnsi"/>
          <w:b/>
          <w:bCs/>
          <w:sz w:val="24"/>
          <w:szCs w:val="24"/>
        </w:rPr>
        <w:t xml:space="preserve">en Grupo </w:t>
      </w:r>
      <w:r w:rsidR="007D3E0D">
        <w:rPr>
          <w:rFonts w:cstheme="minorHAnsi"/>
          <w:b/>
          <w:bCs/>
          <w:sz w:val="24"/>
          <w:szCs w:val="24"/>
        </w:rPr>
        <w:t>SAMPOL</w:t>
      </w:r>
    </w:p>
    <w:p w14:paraId="49600287" w14:textId="06760F88" w:rsidR="00FC438C" w:rsidRPr="00DF145A" w:rsidRDefault="001C4F4D" w:rsidP="008476BB">
      <w:pPr>
        <w:jc w:val="both"/>
        <w:rPr>
          <w:rFonts w:cstheme="minorHAnsi"/>
          <w:sz w:val="20"/>
          <w:szCs w:val="20"/>
        </w:rPr>
      </w:pPr>
      <w:r w:rsidRPr="00C47A50">
        <w:rPr>
          <w:rFonts w:cstheme="minorHAnsi"/>
          <w:b/>
          <w:bCs/>
          <w:i/>
          <w:iCs/>
          <w:sz w:val="20"/>
          <w:szCs w:val="20"/>
        </w:rPr>
        <w:t xml:space="preserve">Palma de Mallorca, </w:t>
      </w:r>
      <w:r w:rsidR="00C70884">
        <w:rPr>
          <w:rFonts w:cstheme="minorHAnsi"/>
          <w:b/>
          <w:bCs/>
          <w:i/>
          <w:iCs/>
          <w:sz w:val="20"/>
          <w:szCs w:val="20"/>
        </w:rPr>
        <w:t>jueves 27</w:t>
      </w:r>
      <w:r w:rsidRPr="00C47A50">
        <w:rPr>
          <w:rFonts w:cstheme="minorHAnsi"/>
          <w:b/>
          <w:bCs/>
          <w:i/>
          <w:iCs/>
          <w:sz w:val="20"/>
          <w:szCs w:val="20"/>
        </w:rPr>
        <w:t xml:space="preserve"> de </w:t>
      </w:r>
      <w:r w:rsidR="00C70884">
        <w:rPr>
          <w:rFonts w:cstheme="minorHAnsi"/>
          <w:b/>
          <w:bCs/>
          <w:i/>
          <w:iCs/>
          <w:sz w:val="20"/>
          <w:szCs w:val="20"/>
        </w:rPr>
        <w:t>mayo</w:t>
      </w:r>
      <w:r w:rsidRPr="00C47A50">
        <w:rPr>
          <w:rFonts w:cstheme="minorHAnsi"/>
          <w:b/>
          <w:bCs/>
          <w:i/>
          <w:iCs/>
          <w:sz w:val="20"/>
          <w:szCs w:val="20"/>
        </w:rPr>
        <w:t xml:space="preserve"> de 202</w:t>
      </w:r>
      <w:bookmarkStart w:id="0" w:name="_Hlk59008240"/>
      <w:r w:rsidR="00C70884">
        <w:rPr>
          <w:rFonts w:cstheme="minorHAnsi"/>
          <w:b/>
          <w:bCs/>
          <w:i/>
          <w:iCs/>
          <w:sz w:val="20"/>
          <w:szCs w:val="20"/>
        </w:rPr>
        <w:t xml:space="preserve">1. </w:t>
      </w:r>
      <w:r w:rsidR="00E277BD" w:rsidRPr="00DF145A">
        <w:rPr>
          <w:rFonts w:cstheme="minorHAnsi"/>
          <w:sz w:val="20"/>
          <w:szCs w:val="20"/>
        </w:rPr>
        <w:t>Grupo SAMPOL,</w:t>
      </w:r>
      <w:r w:rsidR="00C607A3" w:rsidRPr="00DF145A">
        <w:rPr>
          <w:rFonts w:cstheme="minorHAnsi"/>
          <w:sz w:val="20"/>
          <w:szCs w:val="20"/>
        </w:rPr>
        <w:t xml:space="preserve"> multinacional mallorquina líder </w:t>
      </w:r>
      <w:r w:rsidR="00C607A3" w:rsidRPr="00DF145A">
        <w:rPr>
          <w:sz w:val="20"/>
          <w:szCs w:val="20"/>
        </w:rPr>
        <w:t>en soluciones de ingeniería aplicada, eficiencia energética, sostenibilidad y digitalización</w:t>
      </w:r>
      <w:r w:rsidR="00C607A3" w:rsidRPr="00DF145A">
        <w:rPr>
          <w:rFonts w:cstheme="minorHAnsi"/>
          <w:sz w:val="20"/>
          <w:szCs w:val="20"/>
        </w:rPr>
        <w:t>,</w:t>
      </w:r>
      <w:r w:rsidR="00E277BD" w:rsidRPr="00DF145A">
        <w:rPr>
          <w:rFonts w:cstheme="minorHAnsi"/>
          <w:sz w:val="20"/>
          <w:szCs w:val="20"/>
        </w:rPr>
        <w:t xml:space="preserve"> </w:t>
      </w:r>
      <w:r w:rsidR="00FC438C" w:rsidRPr="00DF145A">
        <w:rPr>
          <w:rFonts w:cstheme="minorHAnsi"/>
          <w:sz w:val="20"/>
          <w:szCs w:val="20"/>
        </w:rPr>
        <w:t xml:space="preserve">ha celebrado hoy un acto de homenaje en honor a </w:t>
      </w:r>
      <w:r w:rsidR="00C607A3" w:rsidRPr="00DF145A">
        <w:rPr>
          <w:rFonts w:cstheme="minorHAnsi"/>
          <w:sz w:val="20"/>
          <w:szCs w:val="20"/>
        </w:rPr>
        <w:t xml:space="preserve">Francisco </w:t>
      </w:r>
      <w:r w:rsidR="00FC438C" w:rsidRPr="00DF145A">
        <w:rPr>
          <w:rFonts w:cstheme="minorHAnsi"/>
          <w:sz w:val="20"/>
          <w:szCs w:val="20"/>
        </w:rPr>
        <w:t xml:space="preserve">de Haro, Jefe de Obra, quien el pasado mes de enero cumplió 50 años ininterrumpidos prestando servicio en </w:t>
      </w:r>
      <w:r w:rsidR="007D3E0D" w:rsidRPr="00DF145A">
        <w:rPr>
          <w:rFonts w:cstheme="minorHAnsi"/>
          <w:sz w:val="20"/>
          <w:szCs w:val="20"/>
        </w:rPr>
        <w:t>la empresa</w:t>
      </w:r>
      <w:r w:rsidR="00FC438C" w:rsidRPr="00DF145A">
        <w:rPr>
          <w:rFonts w:cstheme="minorHAnsi"/>
          <w:sz w:val="20"/>
          <w:szCs w:val="20"/>
        </w:rPr>
        <w:t xml:space="preserve">. </w:t>
      </w:r>
    </w:p>
    <w:p w14:paraId="48026E4C" w14:textId="5E8E7F36" w:rsidR="00FC438C" w:rsidRPr="00DF145A" w:rsidRDefault="00FC438C" w:rsidP="008476BB">
      <w:pPr>
        <w:jc w:val="both"/>
        <w:rPr>
          <w:rFonts w:cstheme="minorHAnsi"/>
          <w:sz w:val="20"/>
          <w:szCs w:val="20"/>
        </w:rPr>
      </w:pPr>
      <w:r w:rsidRPr="00DF145A">
        <w:rPr>
          <w:rFonts w:cstheme="minorHAnsi"/>
          <w:sz w:val="20"/>
          <w:szCs w:val="20"/>
        </w:rPr>
        <w:t xml:space="preserve">El acto ha estado presidido por el Conseller de Modelo Económico, Turismo y Trabajo del </w:t>
      </w:r>
      <w:proofErr w:type="spellStart"/>
      <w:r w:rsidRPr="00DF145A">
        <w:rPr>
          <w:rFonts w:cstheme="minorHAnsi"/>
          <w:sz w:val="20"/>
          <w:szCs w:val="20"/>
        </w:rPr>
        <w:t>Govern</w:t>
      </w:r>
      <w:proofErr w:type="spellEnd"/>
      <w:r w:rsidRPr="00DF145A">
        <w:rPr>
          <w:rFonts w:cstheme="minorHAnsi"/>
          <w:sz w:val="20"/>
          <w:szCs w:val="20"/>
        </w:rPr>
        <w:t xml:space="preserve"> de les Illes Balears, </w:t>
      </w:r>
      <w:proofErr w:type="spellStart"/>
      <w:r w:rsidR="00DF145A">
        <w:rPr>
          <w:rFonts w:cstheme="minorHAnsi"/>
          <w:sz w:val="20"/>
          <w:szCs w:val="20"/>
        </w:rPr>
        <w:t>Iago</w:t>
      </w:r>
      <w:proofErr w:type="spellEnd"/>
      <w:r w:rsidR="00DF145A">
        <w:rPr>
          <w:rFonts w:cstheme="minorHAnsi"/>
          <w:sz w:val="20"/>
          <w:szCs w:val="20"/>
        </w:rPr>
        <w:t xml:space="preserve"> Negueruela, </w:t>
      </w:r>
      <w:r w:rsidRPr="00DF145A">
        <w:rPr>
          <w:rFonts w:cstheme="minorHAnsi"/>
          <w:sz w:val="20"/>
          <w:szCs w:val="20"/>
        </w:rPr>
        <w:t xml:space="preserve">por el Presidente de Grupo SAMPOL, Gabriel Sampol y por la CEO del </w:t>
      </w:r>
      <w:r w:rsidR="006A377B" w:rsidRPr="00DF145A">
        <w:rPr>
          <w:rFonts w:cstheme="minorHAnsi"/>
          <w:sz w:val="20"/>
          <w:szCs w:val="20"/>
        </w:rPr>
        <w:t>G</w:t>
      </w:r>
      <w:r w:rsidRPr="00DF145A">
        <w:rPr>
          <w:rFonts w:cstheme="minorHAnsi"/>
          <w:sz w:val="20"/>
          <w:szCs w:val="20"/>
        </w:rPr>
        <w:t xml:space="preserve">rupo, Carmen Sampol. </w:t>
      </w:r>
    </w:p>
    <w:p w14:paraId="6B8C1498" w14:textId="67725D04" w:rsidR="00FC438C" w:rsidRPr="00DF145A" w:rsidRDefault="00FC438C" w:rsidP="008476BB">
      <w:pPr>
        <w:jc w:val="both"/>
        <w:rPr>
          <w:rFonts w:cstheme="minorHAnsi"/>
          <w:sz w:val="20"/>
          <w:szCs w:val="20"/>
        </w:rPr>
      </w:pPr>
      <w:r w:rsidRPr="00DF145A">
        <w:rPr>
          <w:rFonts w:cstheme="minorHAnsi"/>
          <w:sz w:val="20"/>
          <w:szCs w:val="20"/>
        </w:rPr>
        <w:t xml:space="preserve">Tanto Grupo SAMPOL como la </w:t>
      </w:r>
      <w:proofErr w:type="spellStart"/>
      <w:r w:rsidRPr="00DF145A">
        <w:rPr>
          <w:rFonts w:cstheme="minorHAnsi"/>
          <w:sz w:val="20"/>
          <w:szCs w:val="20"/>
        </w:rPr>
        <w:t>Consellería</w:t>
      </w:r>
      <w:proofErr w:type="spellEnd"/>
      <w:r w:rsidRPr="00DF145A">
        <w:rPr>
          <w:rFonts w:cstheme="minorHAnsi"/>
          <w:sz w:val="20"/>
          <w:szCs w:val="20"/>
        </w:rPr>
        <w:t xml:space="preserve"> de Modelo Económico, Turismo y Trabajo del </w:t>
      </w:r>
      <w:proofErr w:type="spellStart"/>
      <w:r w:rsidRPr="00DF145A">
        <w:rPr>
          <w:rFonts w:cstheme="minorHAnsi"/>
          <w:sz w:val="20"/>
          <w:szCs w:val="20"/>
        </w:rPr>
        <w:t>Gove</w:t>
      </w:r>
      <w:r w:rsidR="00DA282E" w:rsidRPr="00DF145A">
        <w:rPr>
          <w:rFonts w:cstheme="minorHAnsi"/>
          <w:sz w:val="20"/>
          <w:szCs w:val="20"/>
        </w:rPr>
        <w:t>r</w:t>
      </w:r>
      <w:r w:rsidRPr="00DF145A">
        <w:rPr>
          <w:rFonts w:cstheme="minorHAnsi"/>
          <w:sz w:val="20"/>
          <w:szCs w:val="20"/>
        </w:rPr>
        <w:t>n</w:t>
      </w:r>
      <w:proofErr w:type="spellEnd"/>
      <w:r w:rsidRPr="00DF145A">
        <w:rPr>
          <w:rFonts w:cstheme="minorHAnsi"/>
          <w:sz w:val="20"/>
          <w:szCs w:val="20"/>
        </w:rPr>
        <w:t xml:space="preserve"> han querido celebrar este hecho insólito de longevidad laboral y de fidelidad a la empresa protagonizado por </w:t>
      </w:r>
      <w:r w:rsidR="00DA282E" w:rsidRPr="00DF145A">
        <w:rPr>
          <w:rFonts w:cstheme="minorHAnsi"/>
          <w:sz w:val="20"/>
          <w:szCs w:val="20"/>
        </w:rPr>
        <w:t xml:space="preserve">Francisco </w:t>
      </w:r>
      <w:r w:rsidRPr="00DF145A">
        <w:rPr>
          <w:rFonts w:cstheme="minorHAnsi"/>
          <w:sz w:val="20"/>
          <w:szCs w:val="20"/>
        </w:rPr>
        <w:t xml:space="preserve">de Haro, quien se incorporó a la compañía mallorquina en el mes de </w:t>
      </w:r>
      <w:r w:rsidR="00C607A3" w:rsidRPr="00DF145A">
        <w:rPr>
          <w:rFonts w:cstheme="minorHAnsi"/>
          <w:sz w:val="20"/>
          <w:szCs w:val="20"/>
        </w:rPr>
        <w:t>d</w:t>
      </w:r>
      <w:r w:rsidR="00733894" w:rsidRPr="00DF145A">
        <w:rPr>
          <w:rFonts w:cstheme="minorHAnsi"/>
          <w:sz w:val="20"/>
          <w:szCs w:val="20"/>
        </w:rPr>
        <w:t>iciembre</w:t>
      </w:r>
      <w:r w:rsidRPr="00DF145A">
        <w:rPr>
          <w:rFonts w:cstheme="minorHAnsi"/>
          <w:sz w:val="20"/>
          <w:szCs w:val="20"/>
        </w:rPr>
        <w:t xml:space="preserve"> de 1970.</w:t>
      </w:r>
      <w:r w:rsidR="00F70C97" w:rsidRPr="00DF145A">
        <w:rPr>
          <w:rFonts w:cstheme="minorHAnsi"/>
          <w:sz w:val="20"/>
          <w:szCs w:val="20"/>
        </w:rPr>
        <w:t xml:space="preserve"> </w:t>
      </w:r>
    </w:p>
    <w:p w14:paraId="158CDCB5" w14:textId="77777777" w:rsidR="00C70997" w:rsidRPr="00DF145A" w:rsidRDefault="00C607A3" w:rsidP="00A411D3">
      <w:pPr>
        <w:jc w:val="both"/>
        <w:rPr>
          <w:rFonts w:cstheme="minorHAnsi"/>
          <w:sz w:val="20"/>
          <w:szCs w:val="20"/>
        </w:rPr>
      </w:pPr>
      <w:r w:rsidRPr="00DF145A">
        <w:rPr>
          <w:rFonts w:cstheme="minorHAnsi"/>
          <w:sz w:val="20"/>
          <w:szCs w:val="20"/>
        </w:rPr>
        <w:t xml:space="preserve">Francisco </w:t>
      </w:r>
      <w:r w:rsidR="00FC438C" w:rsidRPr="00DF145A">
        <w:rPr>
          <w:rFonts w:cstheme="minorHAnsi"/>
          <w:sz w:val="20"/>
          <w:szCs w:val="20"/>
        </w:rPr>
        <w:t>se incorporó a SAMPOL</w:t>
      </w:r>
      <w:r w:rsidR="00A411D3" w:rsidRPr="00DF145A">
        <w:rPr>
          <w:rFonts w:cstheme="minorHAnsi"/>
          <w:sz w:val="20"/>
          <w:szCs w:val="20"/>
        </w:rPr>
        <w:t xml:space="preserve"> en la sección eléctrica</w:t>
      </w:r>
      <w:r w:rsidR="00FC438C" w:rsidRPr="00DF145A">
        <w:rPr>
          <w:rFonts w:cstheme="minorHAnsi"/>
          <w:sz w:val="20"/>
          <w:szCs w:val="20"/>
        </w:rPr>
        <w:t xml:space="preserve"> </w:t>
      </w:r>
      <w:r w:rsidR="00A411D3" w:rsidRPr="00DF145A">
        <w:rPr>
          <w:rFonts w:cstheme="minorHAnsi"/>
          <w:sz w:val="20"/>
          <w:szCs w:val="20"/>
        </w:rPr>
        <w:t>en una categoría que,</w:t>
      </w:r>
      <w:r w:rsidR="00FC438C" w:rsidRPr="00DF145A">
        <w:rPr>
          <w:rFonts w:cstheme="minorHAnsi"/>
          <w:sz w:val="20"/>
          <w:szCs w:val="20"/>
        </w:rPr>
        <w:t xml:space="preserve"> en la época</w:t>
      </w:r>
      <w:r w:rsidR="00A411D3" w:rsidRPr="00DF145A">
        <w:rPr>
          <w:rFonts w:cstheme="minorHAnsi"/>
          <w:sz w:val="20"/>
          <w:szCs w:val="20"/>
        </w:rPr>
        <w:t>,</w:t>
      </w:r>
      <w:r w:rsidR="00FC438C" w:rsidRPr="00DF145A">
        <w:rPr>
          <w:rFonts w:cstheme="minorHAnsi"/>
          <w:sz w:val="20"/>
          <w:szCs w:val="20"/>
        </w:rPr>
        <w:t xml:space="preserve"> se </w:t>
      </w:r>
      <w:r w:rsidR="007D3E0D" w:rsidRPr="00DF145A">
        <w:rPr>
          <w:rFonts w:cstheme="minorHAnsi"/>
          <w:sz w:val="20"/>
          <w:szCs w:val="20"/>
        </w:rPr>
        <w:t>denominaba ‘</w:t>
      </w:r>
      <w:r w:rsidR="00733894" w:rsidRPr="00DF145A">
        <w:rPr>
          <w:rFonts w:cstheme="minorHAnsi"/>
          <w:sz w:val="20"/>
          <w:szCs w:val="20"/>
        </w:rPr>
        <w:t>aprendiz</w:t>
      </w:r>
      <w:r w:rsidR="007D3E0D" w:rsidRPr="00DF145A">
        <w:rPr>
          <w:rFonts w:cstheme="minorHAnsi"/>
          <w:sz w:val="20"/>
          <w:szCs w:val="20"/>
        </w:rPr>
        <w:t>’</w:t>
      </w:r>
      <w:r w:rsidR="00914BEF" w:rsidRPr="00DF145A">
        <w:rPr>
          <w:rFonts w:cstheme="minorHAnsi"/>
          <w:sz w:val="20"/>
          <w:szCs w:val="20"/>
        </w:rPr>
        <w:t>. Desde ese modesto inicio ha desarrollado una muy productiva carrera profesional que le h</w:t>
      </w:r>
      <w:r w:rsidR="00A411D3" w:rsidRPr="00DF145A">
        <w:rPr>
          <w:rFonts w:cstheme="minorHAnsi"/>
          <w:sz w:val="20"/>
          <w:szCs w:val="20"/>
        </w:rPr>
        <w:t>a</w:t>
      </w:r>
      <w:r w:rsidR="00914BEF" w:rsidRPr="00DF145A">
        <w:rPr>
          <w:rFonts w:cstheme="minorHAnsi"/>
          <w:sz w:val="20"/>
          <w:szCs w:val="20"/>
        </w:rPr>
        <w:t xml:space="preserve"> llevado por todo el territorio nacional, e incluso a proyectos internacionales relevantes, siendo los más representativos los desarrollados en el ámbito aeroportuario</w:t>
      </w:r>
      <w:r w:rsidR="00A411D3" w:rsidRPr="00DF145A">
        <w:rPr>
          <w:rFonts w:cstheme="minorHAnsi"/>
          <w:sz w:val="20"/>
          <w:szCs w:val="20"/>
        </w:rPr>
        <w:t>; especialmente las dos pistas del Aeropuerto de Madrid Barajas 18L-36R y 18R-36L</w:t>
      </w:r>
      <w:r w:rsidR="00FC438C" w:rsidRPr="00DF145A">
        <w:rPr>
          <w:rFonts w:cstheme="minorHAnsi"/>
          <w:sz w:val="20"/>
          <w:szCs w:val="20"/>
        </w:rPr>
        <w:t xml:space="preserve">. En el año </w:t>
      </w:r>
      <w:r w:rsidR="00733894" w:rsidRPr="00DF145A">
        <w:rPr>
          <w:rFonts w:cstheme="minorHAnsi"/>
          <w:sz w:val="20"/>
          <w:szCs w:val="20"/>
        </w:rPr>
        <w:t>2015</w:t>
      </w:r>
      <w:r w:rsidR="00FC438C" w:rsidRPr="00DF145A">
        <w:rPr>
          <w:rFonts w:cstheme="minorHAnsi"/>
          <w:sz w:val="20"/>
          <w:szCs w:val="20"/>
        </w:rPr>
        <w:t xml:space="preserve"> regresó </w:t>
      </w:r>
      <w:r w:rsidR="007D3E0D" w:rsidRPr="00DF145A">
        <w:rPr>
          <w:rFonts w:cstheme="minorHAnsi"/>
          <w:sz w:val="20"/>
          <w:szCs w:val="20"/>
        </w:rPr>
        <w:t xml:space="preserve">a Mallorca </w:t>
      </w:r>
      <w:r w:rsidR="00FC438C" w:rsidRPr="00DF145A">
        <w:rPr>
          <w:rFonts w:cstheme="minorHAnsi"/>
          <w:sz w:val="20"/>
          <w:szCs w:val="20"/>
        </w:rPr>
        <w:t xml:space="preserve">para </w:t>
      </w:r>
      <w:r w:rsidR="00A411D3" w:rsidRPr="00DF145A">
        <w:rPr>
          <w:rFonts w:cstheme="minorHAnsi"/>
          <w:sz w:val="20"/>
          <w:szCs w:val="20"/>
        </w:rPr>
        <w:t xml:space="preserve">liderar </w:t>
      </w:r>
      <w:r w:rsidR="007D3E0D" w:rsidRPr="00DF145A">
        <w:rPr>
          <w:rFonts w:cstheme="minorHAnsi"/>
          <w:sz w:val="20"/>
          <w:szCs w:val="20"/>
        </w:rPr>
        <w:t xml:space="preserve">proyectos que la </w:t>
      </w:r>
      <w:r w:rsidR="00A411D3" w:rsidRPr="00DF145A">
        <w:rPr>
          <w:rFonts w:cstheme="minorHAnsi"/>
          <w:sz w:val="20"/>
          <w:szCs w:val="20"/>
        </w:rPr>
        <w:t>ingeniería mallorquina</w:t>
      </w:r>
      <w:r w:rsidR="007D3E0D" w:rsidRPr="00DF145A">
        <w:rPr>
          <w:rFonts w:cstheme="minorHAnsi"/>
          <w:sz w:val="20"/>
          <w:szCs w:val="20"/>
        </w:rPr>
        <w:t xml:space="preserve"> ejecutaba en los aeropuertos</w:t>
      </w:r>
      <w:r w:rsidRPr="00DF145A">
        <w:rPr>
          <w:rFonts w:cstheme="minorHAnsi"/>
          <w:sz w:val="20"/>
          <w:szCs w:val="20"/>
        </w:rPr>
        <w:t xml:space="preserve"> de las Islas Baleares, así como de</w:t>
      </w:r>
      <w:r w:rsidR="00733894" w:rsidRPr="00DF145A">
        <w:rPr>
          <w:rFonts w:cstheme="minorHAnsi"/>
          <w:sz w:val="20"/>
          <w:szCs w:val="20"/>
        </w:rPr>
        <w:t xml:space="preserve"> la electrificación del tre</w:t>
      </w:r>
      <w:r w:rsidRPr="00DF145A">
        <w:rPr>
          <w:rFonts w:cstheme="minorHAnsi"/>
          <w:sz w:val="20"/>
          <w:szCs w:val="20"/>
        </w:rPr>
        <w:t>n</w:t>
      </w:r>
      <w:r w:rsidR="00733894" w:rsidRPr="00DF145A">
        <w:rPr>
          <w:rFonts w:cstheme="minorHAnsi"/>
          <w:sz w:val="20"/>
          <w:szCs w:val="20"/>
        </w:rPr>
        <w:t xml:space="preserve"> de Inca y alumbrados públicos </w:t>
      </w:r>
      <w:r w:rsidRPr="00DF145A">
        <w:rPr>
          <w:rFonts w:cstheme="minorHAnsi"/>
          <w:sz w:val="20"/>
          <w:szCs w:val="20"/>
        </w:rPr>
        <w:t>de</w:t>
      </w:r>
      <w:r w:rsidR="00733894" w:rsidRPr="00DF145A">
        <w:rPr>
          <w:rFonts w:cstheme="minorHAnsi"/>
          <w:sz w:val="20"/>
          <w:szCs w:val="20"/>
        </w:rPr>
        <w:t xml:space="preserve"> Manacor</w:t>
      </w:r>
      <w:r w:rsidRPr="00DF145A">
        <w:rPr>
          <w:rFonts w:cstheme="minorHAnsi"/>
          <w:sz w:val="20"/>
          <w:szCs w:val="20"/>
        </w:rPr>
        <w:t xml:space="preserve">. </w:t>
      </w:r>
      <w:r w:rsidR="00A411D3" w:rsidRPr="00DF145A">
        <w:rPr>
          <w:rFonts w:cstheme="minorHAnsi"/>
          <w:sz w:val="20"/>
          <w:szCs w:val="20"/>
        </w:rPr>
        <w:t xml:space="preserve">Quizás el proyecto más relevante de este último periodo ha sido la ejemplar ejecución del proyecto de regeneración de pista 06L/24R del Aeropuerto de Palma de Mallorca. </w:t>
      </w:r>
    </w:p>
    <w:p w14:paraId="400A30DF" w14:textId="2A45B908" w:rsidR="004A5BA0" w:rsidRPr="00DF145A" w:rsidRDefault="00C70997" w:rsidP="00A411D3">
      <w:pPr>
        <w:jc w:val="both"/>
        <w:rPr>
          <w:rFonts w:cstheme="minorHAnsi"/>
          <w:sz w:val="20"/>
          <w:szCs w:val="20"/>
        </w:rPr>
      </w:pPr>
      <w:r w:rsidRPr="00DF145A">
        <w:rPr>
          <w:rFonts w:cstheme="minorHAnsi"/>
          <w:sz w:val="20"/>
          <w:szCs w:val="20"/>
        </w:rPr>
        <w:t>“</w:t>
      </w:r>
      <w:r w:rsidR="004A5BA0" w:rsidRPr="00DF145A">
        <w:rPr>
          <w:rFonts w:cstheme="minorHAnsi"/>
          <w:sz w:val="20"/>
          <w:szCs w:val="20"/>
        </w:rPr>
        <w:t>Este hito protagonizado por Francisco de Haro representa una prueba realmente significativa y sintomática de lo que entendemos supone trabajar en SAMPOL y su fantástico entorno, que permite a sus colaboradores crecer haciendo equipo y aunando esfuerzos”, remarcó Gabriel Sampol, Presidente de Grupo SAMPOL.</w:t>
      </w:r>
    </w:p>
    <w:p w14:paraId="32B7FC9E" w14:textId="18143C50" w:rsidR="007206DD" w:rsidRPr="00150940" w:rsidRDefault="007206DD" w:rsidP="007206DD">
      <w:pPr>
        <w:spacing w:line="276" w:lineRule="auto"/>
        <w:jc w:val="both"/>
        <w:rPr>
          <w:b/>
          <w:sz w:val="18"/>
          <w:szCs w:val="18"/>
        </w:rPr>
      </w:pPr>
      <w:bookmarkStart w:id="1" w:name="_Hlk71035712"/>
      <w:r w:rsidRPr="00150940">
        <w:rPr>
          <w:b/>
          <w:sz w:val="18"/>
          <w:szCs w:val="18"/>
        </w:rPr>
        <w:t>Sobre Grupo SAMPOL</w:t>
      </w:r>
    </w:p>
    <w:p w14:paraId="576305F9" w14:textId="77777777" w:rsidR="007206DD" w:rsidRPr="00150940" w:rsidRDefault="007206DD" w:rsidP="007206DD">
      <w:pPr>
        <w:spacing w:line="276" w:lineRule="auto"/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>Grupo SAMPOL es un grupo multinacional de capital español líder en soluciones de ingeniería aplicada 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150940">
        <w:rPr>
          <w:sz w:val="18"/>
          <w:szCs w:val="18"/>
        </w:rPr>
        <w:t>ii</w:t>
      </w:r>
      <w:proofErr w:type="spellEnd"/>
      <w:r w:rsidRPr="00150940">
        <w:rPr>
          <w:sz w:val="18"/>
          <w:szCs w:val="18"/>
        </w:rPr>
        <w:t>) la realización de instalaciones integrales en aeropuertos, hoteles, edificios emblemáticos, etc... (</w:t>
      </w:r>
      <w:proofErr w:type="spellStart"/>
      <w:r w:rsidRPr="00150940">
        <w:rPr>
          <w:sz w:val="18"/>
          <w:szCs w:val="18"/>
        </w:rPr>
        <w:t>iii</w:t>
      </w:r>
      <w:proofErr w:type="spellEnd"/>
      <w:r w:rsidRPr="00150940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0CE913BA" w14:textId="424F2D46" w:rsidR="007206DD" w:rsidRPr="00150940" w:rsidRDefault="007206DD" w:rsidP="007206DD">
      <w:pPr>
        <w:spacing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 xml:space="preserve">El grupo tiene presencia permanente en España, Italia, México, República Dominicana, Jamaica, Panamá, Colombia, Puerto Rico, Honduras, </w:t>
      </w:r>
      <w:r w:rsidR="008476BB">
        <w:rPr>
          <w:sz w:val="18"/>
          <w:szCs w:val="18"/>
        </w:rPr>
        <w:t xml:space="preserve">Perú, </w:t>
      </w:r>
      <w:r w:rsidRPr="00150940">
        <w:rPr>
          <w:sz w:val="18"/>
          <w:szCs w:val="18"/>
        </w:rPr>
        <w:t xml:space="preserve">Canadá y Cabo Verde, a lo largo de sus 85 años de historia ha desarrollado proyectos internacionales en </w:t>
      </w:r>
      <w:r w:rsidR="008476BB">
        <w:rPr>
          <w:sz w:val="18"/>
          <w:szCs w:val="18"/>
        </w:rPr>
        <w:t>20</w:t>
      </w:r>
      <w:r w:rsidRPr="00150940">
        <w:rPr>
          <w:sz w:val="18"/>
          <w:szCs w:val="18"/>
        </w:rPr>
        <w:t xml:space="preserve"> países y 4 continentes.</w:t>
      </w:r>
    </w:p>
    <w:bookmarkEnd w:id="1"/>
    <w:p w14:paraId="64A67A1E" w14:textId="77777777" w:rsidR="007206DD" w:rsidRPr="00150940" w:rsidRDefault="00FC438C" w:rsidP="007206DD">
      <w:pPr>
        <w:jc w:val="both"/>
        <w:rPr>
          <w:sz w:val="18"/>
          <w:szCs w:val="18"/>
        </w:rPr>
      </w:pPr>
      <w:r>
        <w:fldChar w:fldCharType="begin"/>
      </w:r>
      <w:r>
        <w:instrText xml:space="preserve"> HYPERLINK "http://www.sampol.com" </w:instrText>
      </w:r>
      <w:r>
        <w:fldChar w:fldCharType="separate"/>
      </w:r>
      <w:r w:rsidR="007206DD" w:rsidRPr="00150940">
        <w:rPr>
          <w:rStyle w:val="Hipervnculo"/>
          <w:sz w:val="18"/>
          <w:szCs w:val="18"/>
        </w:rPr>
        <w:t>www.sampol.com</w:t>
      </w:r>
      <w:r>
        <w:rPr>
          <w:rStyle w:val="Hipervnculo"/>
          <w:sz w:val="18"/>
          <w:szCs w:val="18"/>
        </w:rPr>
        <w:fldChar w:fldCharType="end"/>
      </w:r>
    </w:p>
    <w:p w14:paraId="61A7CFE6" w14:textId="77777777" w:rsidR="007206DD" w:rsidRPr="00150940" w:rsidRDefault="007206DD" w:rsidP="007206DD">
      <w:pPr>
        <w:spacing w:line="276" w:lineRule="auto"/>
        <w:jc w:val="both"/>
        <w:rPr>
          <w:sz w:val="18"/>
          <w:szCs w:val="18"/>
        </w:rPr>
      </w:pPr>
      <w:bookmarkStart w:id="2" w:name="_Hlk61385063"/>
      <w:r w:rsidRPr="00150940">
        <w:rPr>
          <w:sz w:val="18"/>
          <w:szCs w:val="18"/>
        </w:rPr>
        <w:t xml:space="preserve">Además, Grupo SAMPOL opera la comercializadora de energía 100% de origen renovable </w:t>
      </w:r>
      <w:hyperlink r:id="rId6" w:history="1">
        <w:r w:rsidRPr="00150940">
          <w:rPr>
            <w:rStyle w:val="Hipervnculo"/>
            <w:rFonts w:cstheme="minorBidi"/>
            <w:sz w:val="18"/>
            <w:szCs w:val="18"/>
          </w:rPr>
          <w:t>SAMPOL Energía</w:t>
        </w:r>
      </w:hyperlink>
    </w:p>
    <w:bookmarkEnd w:id="2"/>
    <w:p w14:paraId="7DDFA62F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7F74E0B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150940"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Más información: </w:t>
      </w:r>
    </w:p>
    <w:p w14:paraId="35799DF1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5ACE4E5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150940">
        <w:rPr>
          <w:rStyle w:val="Ninguno"/>
          <w:rFonts w:asciiTheme="minorHAnsi" w:hAnsiTheme="minorHAnsi" w:cstheme="minorHAnsi"/>
          <w:b/>
          <w:bCs/>
          <w:color w:val="auto"/>
          <w:sz w:val="18"/>
          <w:szCs w:val="18"/>
        </w:rPr>
        <w:t>Grupo SAMPOL</w:t>
      </w:r>
    </w:p>
    <w:p w14:paraId="0BA51BEC" w14:textId="3F12CF7A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18"/>
          <w:szCs w:val="18"/>
        </w:rPr>
      </w:pP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>Vanessa Feo</w:t>
      </w:r>
      <w:r w:rsidR="00C47A50"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 xml:space="preserve"> / </w:t>
      </w:r>
      <w:hyperlink r:id="rId7" w:history="1">
        <w:r w:rsidR="00C47A50" w:rsidRPr="00150940">
          <w:rPr>
            <w:rStyle w:val="Hipervnculo"/>
            <w:rFonts w:cstheme="minorHAnsi"/>
            <w:sz w:val="18"/>
            <w:szCs w:val="18"/>
          </w:rPr>
          <w:t>vfeo@sampol.com</w:t>
        </w:r>
      </w:hyperlink>
      <w:r w:rsidR="00C47A50" w:rsidRPr="00150940">
        <w:rPr>
          <w:rStyle w:val="Hipervnculo"/>
          <w:rFonts w:asciiTheme="minorHAnsi" w:hAnsiTheme="minorHAnsi" w:cstheme="minorHAnsi"/>
          <w:color w:val="auto"/>
          <w:sz w:val="18"/>
          <w:szCs w:val="18"/>
          <w:u w:val="none"/>
          <w:lang w:val="es-ES_tradnl"/>
        </w:rPr>
        <w:t xml:space="preserve"> /</w:t>
      </w: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>Tel. 627201952</w:t>
      </w:r>
    </w:p>
    <w:p w14:paraId="582CD6EB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18"/>
          <w:szCs w:val="18"/>
        </w:rPr>
      </w:pPr>
    </w:p>
    <w:p w14:paraId="4B3DD953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18"/>
          <w:szCs w:val="18"/>
        </w:rPr>
      </w:pP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</w:rPr>
        <w:t>Síguenos en Redes Sociales:</w:t>
      </w:r>
    </w:p>
    <w:p w14:paraId="1EC72AD5" w14:textId="77777777" w:rsidR="007206DD" w:rsidRPr="00914BEF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18"/>
          <w:szCs w:val="18"/>
          <w:lang w:val="es-ES"/>
        </w:rPr>
      </w:pPr>
      <w:bookmarkStart w:id="3" w:name="_Hlk56509859"/>
      <w:r w:rsidRPr="00914BEF">
        <w:rPr>
          <w:rStyle w:val="Ninguno"/>
          <w:rFonts w:asciiTheme="minorHAnsi" w:hAnsiTheme="minorHAnsi" w:cstheme="minorHAnsi"/>
          <w:color w:val="auto"/>
          <w:sz w:val="18"/>
          <w:szCs w:val="18"/>
          <w:lang w:val="es-ES"/>
        </w:rPr>
        <w:t>LinkedIn: Sampol</w:t>
      </w:r>
    </w:p>
    <w:p w14:paraId="59C2F383" w14:textId="77777777" w:rsidR="007206DD" w:rsidRPr="00150940" w:rsidRDefault="007206DD" w:rsidP="007206DD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 xml:space="preserve">Facebook: </w:t>
      </w:r>
      <w:proofErr w:type="spellStart"/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>ingSampol</w:t>
      </w:r>
      <w:proofErr w:type="spellEnd"/>
    </w:p>
    <w:p w14:paraId="098459EC" w14:textId="2E39B72C" w:rsidR="00ED4368" w:rsidRPr="00150940" w:rsidRDefault="007206DD" w:rsidP="007206DD">
      <w:pPr>
        <w:pStyle w:val="Cuerpo"/>
        <w:spacing w:after="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150940">
        <w:rPr>
          <w:rStyle w:val="Ninguno"/>
          <w:rFonts w:asciiTheme="minorHAnsi" w:hAnsiTheme="minorHAnsi" w:cstheme="minorHAnsi"/>
          <w:color w:val="auto"/>
          <w:sz w:val="18"/>
          <w:szCs w:val="18"/>
          <w:lang w:val="en-GB"/>
        </w:rPr>
        <w:t>Twitter: @ingSampol</w:t>
      </w:r>
      <w:bookmarkEnd w:id="0"/>
      <w:bookmarkEnd w:id="3"/>
    </w:p>
    <w:sectPr w:rsidR="00ED4368" w:rsidRPr="00150940" w:rsidSect="00F63187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DC0A" w14:textId="77777777" w:rsidR="00472C77" w:rsidRDefault="00472C77" w:rsidP="00C47A50">
      <w:pPr>
        <w:spacing w:after="0" w:line="240" w:lineRule="auto"/>
      </w:pPr>
      <w:r>
        <w:separator/>
      </w:r>
    </w:p>
  </w:endnote>
  <w:endnote w:type="continuationSeparator" w:id="0">
    <w:p w14:paraId="0445DB14" w14:textId="77777777" w:rsidR="00472C77" w:rsidRDefault="00472C77" w:rsidP="00C4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0D3B" w14:textId="77777777" w:rsidR="00472C77" w:rsidRDefault="00472C77" w:rsidP="00C47A50">
      <w:pPr>
        <w:spacing w:after="0" w:line="240" w:lineRule="auto"/>
      </w:pPr>
      <w:r>
        <w:separator/>
      </w:r>
    </w:p>
  </w:footnote>
  <w:footnote w:type="continuationSeparator" w:id="0">
    <w:p w14:paraId="2F5B25FF" w14:textId="77777777" w:rsidR="00472C77" w:rsidRDefault="00472C77" w:rsidP="00C4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A3B" w14:textId="4D5D50E4" w:rsidR="007909BF" w:rsidRDefault="007909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F52767" wp14:editId="6540D53C">
          <wp:simplePos x="0" y="0"/>
          <wp:positionH relativeFrom="column">
            <wp:posOffset>-1073311</wp:posOffset>
          </wp:positionH>
          <wp:positionV relativeFrom="paragraph">
            <wp:posOffset>-429109</wp:posOffset>
          </wp:positionV>
          <wp:extent cx="7528544" cy="93487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773" cy="953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4D"/>
    <w:rsid w:val="000332BF"/>
    <w:rsid w:val="00052062"/>
    <w:rsid w:val="00071FE1"/>
    <w:rsid w:val="00150940"/>
    <w:rsid w:val="001C4F4D"/>
    <w:rsid w:val="00291F8F"/>
    <w:rsid w:val="00343DA7"/>
    <w:rsid w:val="0034753E"/>
    <w:rsid w:val="00472C77"/>
    <w:rsid w:val="004A5BA0"/>
    <w:rsid w:val="004B0A0F"/>
    <w:rsid w:val="004E3257"/>
    <w:rsid w:val="006A377B"/>
    <w:rsid w:val="007206DD"/>
    <w:rsid w:val="00733894"/>
    <w:rsid w:val="007909BF"/>
    <w:rsid w:val="007D3E0D"/>
    <w:rsid w:val="008476BB"/>
    <w:rsid w:val="0087531F"/>
    <w:rsid w:val="00914BEF"/>
    <w:rsid w:val="009438E9"/>
    <w:rsid w:val="00A411D3"/>
    <w:rsid w:val="00B620BD"/>
    <w:rsid w:val="00B9077B"/>
    <w:rsid w:val="00C0253B"/>
    <w:rsid w:val="00C47A50"/>
    <w:rsid w:val="00C607A3"/>
    <w:rsid w:val="00C70884"/>
    <w:rsid w:val="00C70997"/>
    <w:rsid w:val="00C92237"/>
    <w:rsid w:val="00CA7E87"/>
    <w:rsid w:val="00DA282E"/>
    <w:rsid w:val="00DF145A"/>
    <w:rsid w:val="00E277BD"/>
    <w:rsid w:val="00ED4368"/>
    <w:rsid w:val="00ED5E22"/>
    <w:rsid w:val="00F20A3E"/>
    <w:rsid w:val="00F63187"/>
    <w:rsid w:val="00F70C97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4D93B"/>
  <w15:chartTrackingRefBased/>
  <w15:docId w15:val="{453CED27-9C21-42E4-B48B-A315C64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206DD"/>
    <w:rPr>
      <w:rFonts w:cs="Times New Roman"/>
      <w:color w:val="0000FF"/>
      <w:u w:val="single"/>
    </w:rPr>
  </w:style>
  <w:style w:type="paragraph" w:customStyle="1" w:styleId="Cuerpo">
    <w:name w:val="Cuerpo"/>
    <w:rsid w:val="007206DD"/>
    <w:pPr>
      <w:spacing w:line="256" w:lineRule="auto"/>
    </w:pPr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Ninguno">
    <w:name w:val="Ninguno"/>
    <w:rsid w:val="007206D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4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A50"/>
  </w:style>
  <w:style w:type="paragraph" w:styleId="Piedepgina">
    <w:name w:val="footer"/>
    <w:basedOn w:val="Normal"/>
    <w:link w:val="PiedepginaCar"/>
    <w:uiPriority w:val="99"/>
    <w:unhideWhenUsed/>
    <w:rsid w:val="00C4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A50"/>
  </w:style>
  <w:style w:type="character" w:styleId="Mencinsinresolver">
    <w:name w:val="Unresolved Mention"/>
    <w:basedOn w:val="Fuentedeprrafopredeter"/>
    <w:uiPriority w:val="99"/>
    <w:semiHidden/>
    <w:unhideWhenUsed/>
    <w:rsid w:val="00C4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feo@samp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polenerg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Feo Kutsch</dc:creator>
  <cp:keywords/>
  <dc:description/>
  <cp:lastModifiedBy>Nuria Petrus Mudoy</cp:lastModifiedBy>
  <cp:revision>4</cp:revision>
  <dcterms:created xsi:type="dcterms:W3CDTF">2021-05-26T16:38:00Z</dcterms:created>
  <dcterms:modified xsi:type="dcterms:W3CDTF">2021-05-27T10:35:00Z</dcterms:modified>
</cp:coreProperties>
</file>