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81" w:rsidRDefault="00674581" w:rsidP="00674581"/>
    <w:p w:rsidR="00DA74A1" w:rsidRDefault="00DA74A1" w:rsidP="00674581"/>
    <w:p w:rsidR="00674581" w:rsidRDefault="00A942E7" w:rsidP="00A82595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PRESIDENTA DEL GO</w:t>
      </w:r>
      <w:r w:rsidR="00113D19">
        <w:rPr>
          <w:rFonts w:ascii="Arial" w:hAnsi="Arial" w:cs="Arial"/>
          <w:b/>
        </w:rPr>
        <w:t>VERN VISITA GRUPO SAMPOL</w:t>
      </w:r>
    </w:p>
    <w:p w:rsidR="00A82595" w:rsidRDefault="00A82595" w:rsidP="00A82595">
      <w:pPr>
        <w:pStyle w:val="Default"/>
        <w:jc w:val="center"/>
        <w:rPr>
          <w:rFonts w:ascii="Arial" w:hAnsi="Arial" w:cs="Arial"/>
          <w:b/>
        </w:rPr>
      </w:pPr>
    </w:p>
    <w:p w:rsidR="00A82595" w:rsidRPr="00E957AF" w:rsidRDefault="00A82595" w:rsidP="00674581">
      <w:pPr>
        <w:pStyle w:val="Default"/>
        <w:jc w:val="both"/>
        <w:rPr>
          <w:rFonts w:ascii="Arial" w:hAnsi="Arial" w:cs="Arial"/>
          <w:b/>
        </w:rPr>
      </w:pPr>
    </w:p>
    <w:p w:rsidR="00A82595" w:rsidRDefault="00A82595" w:rsidP="00A82595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Doña </w:t>
      </w:r>
      <w:proofErr w:type="spellStart"/>
      <w:r>
        <w:rPr>
          <w:b/>
          <w:i/>
          <w:lang w:val="es-ES_tradnl"/>
        </w:rPr>
        <w:t>Francina</w:t>
      </w:r>
      <w:proofErr w:type="spellEnd"/>
      <w:r>
        <w:rPr>
          <w:b/>
          <w:i/>
          <w:lang w:val="es-ES_tradnl"/>
        </w:rPr>
        <w:t xml:space="preserve"> Armengol, ha destacado durante la visita la enorme importancia que tiene Grupo SAMPOL en Mallorca, así como la proyección internacional de la empresa</w:t>
      </w:r>
      <w:r w:rsidR="00C15B34">
        <w:rPr>
          <w:b/>
          <w:i/>
          <w:lang w:val="es-ES_tradnl"/>
        </w:rPr>
        <w:t>.</w:t>
      </w:r>
    </w:p>
    <w:p w:rsidR="00A82595" w:rsidRDefault="00A82595" w:rsidP="00A82595">
      <w:pPr>
        <w:pStyle w:val="Prrafodelista"/>
        <w:jc w:val="both"/>
        <w:rPr>
          <w:b/>
          <w:i/>
          <w:lang w:val="es-ES_tradnl"/>
        </w:rPr>
      </w:pPr>
    </w:p>
    <w:p w:rsidR="00674581" w:rsidRPr="00A82595" w:rsidRDefault="00A82595" w:rsidP="00A82595">
      <w:pPr>
        <w:pStyle w:val="Prrafodelista"/>
        <w:numPr>
          <w:ilvl w:val="0"/>
          <w:numId w:val="1"/>
        </w:numPr>
        <w:jc w:val="both"/>
        <w:rPr>
          <w:b/>
          <w:i/>
          <w:lang w:val="es-ES_tradnl"/>
        </w:rPr>
      </w:pPr>
      <w:r w:rsidRPr="00A82595">
        <w:rPr>
          <w:b/>
          <w:i/>
          <w:lang w:val="es-ES_tradnl"/>
        </w:rPr>
        <w:t>D. Gabriel Sampol</w:t>
      </w:r>
      <w:r>
        <w:rPr>
          <w:b/>
          <w:i/>
          <w:lang w:val="es-ES_tradnl"/>
        </w:rPr>
        <w:t>, Presidente de Grupo SAMPOL, ha remarcado</w:t>
      </w:r>
      <w:r w:rsidRPr="00A82595">
        <w:rPr>
          <w:b/>
          <w:i/>
          <w:lang w:val="es-ES_tradnl"/>
        </w:rPr>
        <w:t xml:space="preserve"> </w:t>
      </w:r>
      <w:r w:rsidRPr="00A82595">
        <w:rPr>
          <w:b/>
          <w:i/>
        </w:rPr>
        <w:t xml:space="preserve">la predisposición de la </w:t>
      </w:r>
      <w:r>
        <w:rPr>
          <w:b/>
          <w:i/>
        </w:rPr>
        <w:t xml:space="preserve">multinacional </w:t>
      </w:r>
      <w:r w:rsidRPr="00A82595">
        <w:rPr>
          <w:b/>
          <w:i/>
        </w:rPr>
        <w:t>en ayudar a Baleares en la transición energética para conseguir una comunidad energéticamente eficiente y respetuosa con el medio ambiente.</w:t>
      </w:r>
    </w:p>
    <w:p w:rsidR="00A82595" w:rsidRPr="00A82595" w:rsidRDefault="00A82595" w:rsidP="00A82595">
      <w:pPr>
        <w:pStyle w:val="Prrafodelista"/>
        <w:jc w:val="both"/>
        <w:rPr>
          <w:b/>
          <w:i/>
          <w:lang w:val="es-ES_tradnl"/>
        </w:rPr>
      </w:pPr>
    </w:p>
    <w:p w:rsidR="00F53FFF" w:rsidRDefault="00F53FFF" w:rsidP="00674581">
      <w:pPr>
        <w:jc w:val="both"/>
      </w:pPr>
      <w:r>
        <w:rPr>
          <w:b/>
          <w:i/>
        </w:rPr>
        <w:t xml:space="preserve">Palma de Mallorca, 14 de enero de 2020. </w:t>
      </w:r>
      <w:r>
        <w:t xml:space="preserve">Grupo SAMPOL, multinacional de capital español líder en soluciones de ingeniería aplicada, eficiencia energética y digitalización, ha recibido esta mañana en su sede central en Palma de Mallorca la visita de Doña </w:t>
      </w:r>
      <w:proofErr w:type="spellStart"/>
      <w:r>
        <w:t>Francina</w:t>
      </w:r>
      <w:proofErr w:type="spellEnd"/>
      <w:r>
        <w:t xml:space="preserve"> Armengol, </w:t>
      </w:r>
      <w:proofErr w:type="gramStart"/>
      <w:r>
        <w:t>Presidenta</w:t>
      </w:r>
      <w:proofErr w:type="gramEnd"/>
      <w:r>
        <w:t xml:space="preserve"> del </w:t>
      </w:r>
      <w:proofErr w:type="spellStart"/>
      <w:r>
        <w:t>Go</w:t>
      </w:r>
      <w:r w:rsidR="002E4F09">
        <w:t>vern</w:t>
      </w:r>
      <w:proofErr w:type="spellEnd"/>
      <w:r w:rsidR="002E4F09">
        <w:t xml:space="preserve"> de Illes</w:t>
      </w:r>
      <w:r>
        <w:t xml:space="preserve"> Balears, </w:t>
      </w:r>
      <w:r w:rsidR="00A942E7">
        <w:t xml:space="preserve">así como de </w:t>
      </w:r>
      <w:r>
        <w:t>D. Ferr</w:t>
      </w:r>
      <w:r w:rsidR="002E4F09">
        <w:t>a</w:t>
      </w:r>
      <w:r>
        <w:t>n Ros</w:t>
      </w:r>
      <w:r w:rsidR="002E4F09">
        <w:t>a</w:t>
      </w:r>
      <w:r>
        <w:t xml:space="preserve">, Director del </w:t>
      </w:r>
      <w:proofErr w:type="spellStart"/>
      <w:r>
        <w:t>Institut</w:t>
      </w:r>
      <w:proofErr w:type="spellEnd"/>
      <w:r>
        <w:t xml:space="preserve"> Balear de </w:t>
      </w:r>
      <w:proofErr w:type="spellStart"/>
      <w:r>
        <w:t>l</w:t>
      </w:r>
      <w:r w:rsidR="002E4F09">
        <w:t>’</w:t>
      </w:r>
      <w:r>
        <w:t>Energ</w:t>
      </w:r>
      <w:r w:rsidR="002E4F09">
        <w:t>i</w:t>
      </w:r>
      <w:r>
        <w:t>a</w:t>
      </w:r>
      <w:proofErr w:type="spellEnd"/>
      <w:r>
        <w:t xml:space="preserve">. </w:t>
      </w:r>
    </w:p>
    <w:p w:rsidR="00A942E7" w:rsidRDefault="00A942E7" w:rsidP="00674581">
      <w:pPr>
        <w:jc w:val="both"/>
      </w:pPr>
      <w:r>
        <w:t>Ambos, acompañados de D.</w:t>
      </w:r>
      <w:r w:rsidR="002E4F09">
        <w:t xml:space="preserve"> </w:t>
      </w:r>
      <w:r>
        <w:t xml:space="preserve">Gabriel Sampol, Presidente de Grupo SAMPOL y de Dña. Carmen Sampol, </w:t>
      </w:r>
      <w:r w:rsidR="00113D19">
        <w:t xml:space="preserve">CEO </w:t>
      </w:r>
      <w:r>
        <w:t xml:space="preserve">del </w:t>
      </w:r>
      <w:r w:rsidR="00113D19">
        <w:t>G</w:t>
      </w:r>
      <w:r w:rsidR="002E4F09">
        <w:t>rupo, han</w:t>
      </w:r>
      <w:r>
        <w:t xml:space="preserve"> podido conocer de primera mano los proyectos tanto energéticos como de digitalización de la empresa balear.</w:t>
      </w:r>
      <w:r w:rsidR="00292D17">
        <w:t xml:space="preserve"> </w:t>
      </w:r>
      <w:r>
        <w:t>Entre ellos</w:t>
      </w:r>
      <w:r w:rsidR="00113D19">
        <w:t>,</w:t>
      </w:r>
      <w:r>
        <w:t xml:space="preserve"> proyectos en Altamira, México o Puerto Rico, </w:t>
      </w:r>
      <w:proofErr w:type="gramStart"/>
      <w:r>
        <w:t>EE.UU.</w:t>
      </w:r>
      <w:proofErr w:type="gramEnd"/>
      <w:r>
        <w:t xml:space="preserve">, </w:t>
      </w:r>
      <w:r w:rsidR="00292D17">
        <w:t>representativos de</w:t>
      </w:r>
      <w:r>
        <w:t xml:space="preserve"> la fuerza internacional de la empresa, </w:t>
      </w:r>
      <w:r w:rsidR="00292D17">
        <w:t xml:space="preserve">así como desarrollos en digitalización en </w:t>
      </w:r>
      <w:proofErr w:type="spellStart"/>
      <w:r w:rsidR="00292D17">
        <w:t>business</w:t>
      </w:r>
      <w:proofErr w:type="spellEnd"/>
      <w:r w:rsidR="00292D17">
        <w:t xml:space="preserve"> </w:t>
      </w:r>
      <w:proofErr w:type="spellStart"/>
      <w:r w:rsidR="00292D17">
        <w:t>inte</w:t>
      </w:r>
      <w:r w:rsidR="003E02B7">
        <w:t>l</w:t>
      </w:r>
      <w:bookmarkStart w:id="0" w:name="_GoBack"/>
      <w:bookmarkEnd w:id="0"/>
      <w:r w:rsidR="00292D17">
        <w:t>ligence</w:t>
      </w:r>
      <w:proofErr w:type="spellEnd"/>
      <w:r w:rsidR="00292D17">
        <w:t xml:space="preserve"> para la policía de </w:t>
      </w:r>
      <w:proofErr w:type="spellStart"/>
      <w:r w:rsidR="00292D17">
        <w:t>Chihuaha</w:t>
      </w:r>
      <w:proofErr w:type="spellEnd"/>
      <w:r w:rsidR="00292D17">
        <w:t xml:space="preserve"> en México. </w:t>
      </w:r>
    </w:p>
    <w:p w:rsidR="002B2871" w:rsidRDefault="002B2871" w:rsidP="002B2871">
      <w:pPr>
        <w:jc w:val="both"/>
      </w:pPr>
      <w:r>
        <w:t xml:space="preserve">Durante la visita Doña </w:t>
      </w:r>
      <w:proofErr w:type="spellStart"/>
      <w:r>
        <w:t>Francina</w:t>
      </w:r>
      <w:proofErr w:type="spellEnd"/>
      <w:r>
        <w:t xml:space="preserve"> Armengol, ha destacado la enorme importancia que tiene Grupo SAMPOL en Mallorca</w:t>
      </w:r>
      <w:r w:rsidR="00A82595">
        <w:t>,</w:t>
      </w:r>
      <w:r>
        <w:t xml:space="preserve"> así como la proyección internacional de la empresa.</w:t>
      </w:r>
    </w:p>
    <w:p w:rsidR="002B2871" w:rsidRDefault="002B2871" w:rsidP="00674581">
      <w:pPr>
        <w:jc w:val="both"/>
      </w:pPr>
      <w:r>
        <w:t xml:space="preserve">D. Gabriel Sampol, por su parte, ha remarcado la predisposición de la </w:t>
      </w:r>
      <w:r w:rsidR="00A82595">
        <w:t>multinacional</w:t>
      </w:r>
      <w:r>
        <w:t xml:space="preserve"> en ayudar a Baleares en la transición energética para conseguir una comunidad energéticamente eficiente y respetuosa con el medio ambiente. La comitiva ha podido visionar la propuesta del grupo de una nueva y necesaria central energética para Menorca, más respetuosa con el medio ambiente, y más eficiente energéticamente que disminuye las emisiones y produce mayor rendimiento. </w:t>
      </w:r>
    </w:p>
    <w:p w:rsidR="00292D17" w:rsidRDefault="00292D17" w:rsidP="00674581">
      <w:pPr>
        <w:jc w:val="both"/>
      </w:pPr>
      <w:r>
        <w:t>Además</w:t>
      </w:r>
      <w:r w:rsidR="002E4F09">
        <w:t>,</w:t>
      </w:r>
      <w:r>
        <w:t xml:space="preserve"> durante la visita se ha puesto en valor el compromiso de la empresa con sus empleados y con el entorno, así como proyectos en seguridad y salud</w:t>
      </w:r>
      <w:r w:rsidR="002E4F09">
        <w:t>, innovación, sostenibilidad y d</w:t>
      </w:r>
      <w:r>
        <w:t xml:space="preserve">esarrollo de la RSC de SAMPOL. Iniciativas que a lo largo del último año han recibido diversos </w:t>
      </w:r>
      <w:r w:rsidR="002E4F09">
        <w:t xml:space="preserve">premios y reconocimientos, como por ejemplo </w:t>
      </w:r>
      <w:r>
        <w:t>“101 Ejemplos Empresariales de Acciones #</w:t>
      </w:r>
      <w:proofErr w:type="spellStart"/>
      <w:r>
        <w:t>PorElClima</w:t>
      </w:r>
      <w:proofErr w:type="spellEnd"/>
      <w:r>
        <w:t>” otorgado el pasado diciembre durante la cumbre COP25 en Madrid.</w:t>
      </w:r>
    </w:p>
    <w:p w:rsidR="00DA74A1" w:rsidRDefault="00DA74A1" w:rsidP="00674581">
      <w:pPr>
        <w:jc w:val="both"/>
      </w:pPr>
    </w:p>
    <w:p w:rsidR="004B36D6" w:rsidRPr="004B36D6" w:rsidRDefault="004B36D6" w:rsidP="00674581">
      <w:pPr>
        <w:widowControl w:val="0"/>
        <w:autoSpaceDE w:val="0"/>
        <w:autoSpaceDN w:val="0"/>
        <w:adjustRightInd w:val="0"/>
        <w:ind w:right="19"/>
        <w:jc w:val="both"/>
        <w:rPr>
          <w:b/>
        </w:rPr>
      </w:pPr>
      <w:r w:rsidRPr="004B36D6">
        <w:rPr>
          <w:b/>
        </w:rPr>
        <w:t>Sobre SAMPOL</w:t>
      </w:r>
    </w:p>
    <w:p w:rsidR="00674581" w:rsidRPr="00E957AF" w:rsidRDefault="00674581" w:rsidP="00674581">
      <w:pPr>
        <w:widowControl w:val="0"/>
        <w:autoSpaceDE w:val="0"/>
        <w:autoSpaceDN w:val="0"/>
        <w:adjustRightInd w:val="0"/>
        <w:ind w:right="19"/>
        <w:jc w:val="both"/>
      </w:pPr>
      <w:r w:rsidRPr="00E957AF">
        <w:t>SAMPOL es un grupo multinacional de capital español líder en soluciones de ingeniería aplicada</w:t>
      </w:r>
      <w:r w:rsidR="004B36D6">
        <w:t xml:space="preserve">, </w:t>
      </w:r>
      <w:r w:rsidRPr="00E957AF">
        <w:t xml:space="preserve">a distintos sectores públicos o privados. La compañía se fundó en Mallorca en 1934 y actualmente desarrolla su actividad en tres grandes líneas de negocio: (i) la proyección, construcción y explotación de proyectos energéticos, plantas de generación de energía, </w:t>
      </w:r>
      <w:r w:rsidRPr="00E957AF">
        <w:lastRenderedPageBreak/>
        <w:t>cogeneración, energías renovables y soluciones de ahorro energético. (</w:t>
      </w:r>
      <w:proofErr w:type="spellStart"/>
      <w:r w:rsidRPr="00E957AF">
        <w:t>ii</w:t>
      </w:r>
      <w:proofErr w:type="spellEnd"/>
      <w:r w:rsidRPr="00E957AF">
        <w:t>) la realización de instalaciones integrales en hoteles, aeropuertos, edificios emblemáticos, etc... (</w:t>
      </w:r>
      <w:proofErr w:type="spellStart"/>
      <w:r w:rsidRPr="00E957AF">
        <w:t>iii</w:t>
      </w:r>
      <w:proofErr w:type="spellEnd"/>
      <w:r w:rsidRPr="00E957AF">
        <w:t xml:space="preserve">) el desarrollo de soluciones tecnológicas orientadas a la digitalización y creación de softwares a la medida del cliente.  </w:t>
      </w:r>
    </w:p>
    <w:p w:rsidR="00674581" w:rsidRPr="00E957AF" w:rsidRDefault="00674581" w:rsidP="00674581">
      <w:pPr>
        <w:widowControl w:val="0"/>
        <w:autoSpaceDE w:val="0"/>
        <w:autoSpaceDN w:val="0"/>
        <w:adjustRightInd w:val="0"/>
        <w:ind w:right="19"/>
        <w:jc w:val="both"/>
      </w:pPr>
      <w:r w:rsidRPr="00E957AF">
        <w:t>El Grupo tiene presencia permanente en España, México, República Dominicana, Jamaica, Italia, Panamá, Cabo Verde</w:t>
      </w:r>
      <w:r>
        <w:t>, Colombia</w:t>
      </w:r>
      <w:r w:rsidRPr="00E957AF">
        <w:t xml:space="preserve"> y Puerto Rico, y a lo largo de sus 85 años de historia</w:t>
      </w:r>
      <w:r>
        <w:t xml:space="preserve"> h</w:t>
      </w:r>
      <w:r w:rsidRPr="00E957AF">
        <w:t>a desarrollado proyectos internacionales en 17 países</w:t>
      </w:r>
      <w:r>
        <w:t xml:space="preserve"> y 4 continentes.</w:t>
      </w:r>
    </w:p>
    <w:p w:rsidR="00DA74A1" w:rsidRPr="00DA74A1" w:rsidRDefault="00DA74A1">
      <w:pPr>
        <w:rPr>
          <w:rFonts w:ascii="Calibri" w:hAnsi="Calibri" w:cs="Calibri"/>
          <w:b/>
          <w:i/>
        </w:rPr>
      </w:pPr>
      <w:r w:rsidRPr="00DA74A1">
        <w:rPr>
          <w:rFonts w:ascii="Calibri" w:hAnsi="Calibri" w:cs="Calibri"/>
          <w:b/>
          <w:i/>
        </w:rPr>
        <w:t xml:space="preserve">Para más información: </w:t>
      </w:r>
    </w:p>
    <w:p w:rsidR="00287766" w:rsidRPr="00DA74A1" w:rsidRDefault="004B36D6">
      <w:pPr>
        <w:rPr>
          <w:b/>
          <w:i/>
        </w:rPr>
      </w:pPr>
      <w:r w:rsidRPr="00DA74A1">
        <w:rPr>
          <w:rFonts w:ascii="Calibri" w:hAnsi="Calibri" w:cs="Calibri"/>
          <w:b/>
          <w:i/>
        </w:rPr>
        <w:t xml:space="preserve">Departamento de Comunicación Grupo SAMPOL / </w:t>
      </w:r>
      <w:hyperlink r:id="rId7" w:history="1">
        <w:r w:rsidRPr="00DA74A1">
          <w:rPr>
            <w:rStyle w:val="Hipervnculo"/>
            <w:rFonts w:ascii="Calibri" w:hAnsi="Calibri" w:cs="Calibri"/>
            <w:b/>
            <w:i/>
          </w:rPr>
          <w:t>marketing@sampol.com</w:t>
        </w:r>
      </w:hyperlink>
      <w:r w:rsidRPr="00DA74A1">
        <w:rPr>
          <w:rFonts w:ascii="Calibri" w:hAnsi="Calibri" w:cs="Calibri"/>
          <w:b/>
          <w:i/>
        </w:rPr>
        <w:t xml:space="preserve"> / 971 764 476</w:t>
      </w:r>
    </w:p>
    <w:p w:rsidR="00DA74A1" w:rsidRPr="00EF79FF" w:rsidRDefault="00DA74A1">
      <w:pPr>
        <w:rPr>
          <w:b/>
        </w:rPr>
      </w:pPr>
    </w:p>
    <w:sectPr w:rsidR="00DA74A1" w:rsidRPr="00EF79F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307" w:rsidRDefault="000A6307" w:rsidP="00DA74A1">
      <w:pPr>
        <w:spacing w:after="0" w:line="240" w:lineRule="auto"/>
      </w:pPr>
      <w:r>
        <w:separator/>
      </w:r>
    </w:p>
  </w:endnote>
  <w:endnote w:type="continuationSeparator" w:id="0">
    <w:p w:rsidR="000A6307" w:rsidRDefault="000A6307" w:rsidP="00DA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307" w:rsidRDefault="000A6307" w:rsidP="00DA74A1">
      <w:pPr>
        <w:spacing w:after="0" w:line="240" w:lineRule="auto"/>
      </w:pPr>
      <w:r>
        <w:separator/>
      </w:r>
    </w:p>
  </w:footnote>
  <w:footnote w:type="continuationSeparator" w:id="0">
    <w:p w:rsidR="000A6307" w:rsidRDefault="000A6307" w:rsidP="00DA7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4A1" w:rsidRDefault="00D2612E">
    <w:pPr>
      <w:pStyle w:val="Encabezado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D2F50CA" wp14:editId="7B3B3344">
          <wp:simplePos x="0" y="0"/>
          <wp:positionH relativeFrom="margin">
            <wp:posOffset>1411579</wp:posOffset>
          </wp:positionH>
          <wp:positionV relativeFrom="paragraph">
            <wp:posOffset>55651</wp:posOffset>
          </wp:positionV>
          <wp:extent cx="2403044" cy="51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80x6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044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74A1">
      <w:rPr>
        <w:b/>
      </w:rPr>
      <w:t>Nota de Prensa</w:t>
    </w:r>
  </w:p>
  <w:p w:rsidR="00D2612E" w:rsidRDefault="00D2612E">
    <w:pPr>
      <w:pStyle w:val="Encabezado"/>
      <w:rPr>
        <w:b/>
      </w:rPr>
    </w:pPr>
  </w:p>
  <w:p w:rsidR="00D2612E" w:rsidRDefault="00D2612E">
    <w:pPr>
      <w:pStyle w:val="Encabezado"/>
      <w:rPr>
        <w:b/>
      </w:rPr>
    </w:pPr>
  </w:p>
  <w:p w:rsidR="00D2612E" w:rsidRDefault="00D2612E">
    <w:pPr>
      <w:pStyle w:val="Encabezado"/>
      <w:rPr>
        <w:b/>
      </w:rPr>
    </w:pPr>
  </w:p>
  <w:p w:rsidR="00D2612E" w:rsidRPr="00DA74A1" w:rsidRDefault="00D2612E">
    <w:pPr>
      <w:pStyle w:val="Encabezado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B0748"/>
    <w:multiLevelType w:val="hybridMultilevel"/>
    <w:tmpl w:val="F9D4C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81"/>
    <w:rsid w:val="000A6307"/>
    <w:rsid w:val="000B7C02"/>
    <w:rsid w:val="00113D19"/>
    <w:rsid w:val="00287766"/>
    <w:rsid w:val="00292D17"/>
    <w:rsid w:val="002B2871"/>
    <w:rsid w:val="002E4F09"/>
    <w:rsid w:val="0037368C"/>
    <w:rsid w:val="003E02B7"/>
    <w:rsid w:val="004B36D6"/>
    <w:rsid w:val="00674581"/>
    <w:rsid w:val="00792142"/>
    <w:rsid w:val="009D47B6"/>
    <w:rsid w:val="00A82595"/>
    <w:rsid w:val="00A942E7"/>
    <w:rsid w:val="00C15B34"/>
    <w:rsid w:val="00D2612E"/>
    <w:rsid w:val="00DA74A1"/>
    <w:rsid w:val="00EF79FF"/>
    <w:rsid w:val="00F5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FB334"/>
  <w15:chartTrackingRefBased/>
  <w15:docId w15:val="{6BE963B1-8EC1-4AD9-A6B4-880D29FB8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4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745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4B36D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B36D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8259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4A1"/>
  </w:style>
  <w:style w:type="paragraph" w:styleId="Piedepgina">
    <w:name w:val="footer"/>
    <w:basedOn w:val="Normal"/>
    <w:link w:val="PiedepginaCar"/>
    <w:uiPriority w:val="99"/>
    <w:unhideWhenUsed/>
    <w:rsid w:val="00DA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keting@samp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Maite Vasallo Vilar</dc:creator>
  <cp:keywords/>
  <dc:description/>
  <cp:lastModifiedBy>Maite Vasallo Vilar</cp:lastModifiedBy>
  <cp:revision>4</cp:revision>
  <dcterms:created xsi:type="dcterms:W3CDTF">2020-01-14T12:42:00Z</dcterms:created>
  <dcterms:modified xsi:type="dcterms:W3CDTF">2020-01-14T12:47:00Z</dcterms:modified>
</cp:coreProperties>
</file>